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3249" w14:textId="77777777" w:rsidR="000B3977" w:rsidRPr="00697DED" w:rsidRDefault="000B3977">
      <w:pPr>
        <w:rPr>
          <w:rFonts w:asciiTheme="majorHAnsi" w:hAnsiTheme="majorHAnsi" w:cstheme="majorHAnsi"/>
          <w:b/>
          <w:sz w:val="22"/>
          <w:szCs w:val="22"/>
        </w:rPr>
      </w:pPr>
    </w:p>
    <w:p w14:paraId="13209D9A" w14:textId="7DDB1D7F" w:rsidR="0038351B" w:rsidRPr="00697DED" w:rsidRDefault="000B3977">
      <w:pPr>
        <w:rPr>
          <w:rFonts w:asciiTheme="majorHAnsi" w:hAnsiTheme="majorHAnsi" w:cstheme="majorHAnsi"/>
          <w:b/>
          <w:sz w:val="22"/>
          <w:szCs w:val="22"/>
        </w:rPr>
      </w:pPr>
      <w:r w:rsidRPr="00697DED">
        <w:rPr>
          <w:rFonts w:asciiTheme="majorHAnsi" w:hAnsiTheme="majorHAnsi" w:cstheme="majorHAnsi"/>
          <w:b/>
          <w:sz w:val="22"/>
          <w:szCs w:val="22"/>
        </w:rPr>
        <w:t xml:space="preserve">Promotional </w:t>
      </w:r>
      <w:r w:rsidR="00523900">
        <w:rPr>
          <w:rFonts w:asciiTheme="majorHAnsi" w:hAnsiTheme="majorHAnsi" w:cstheme="majorHAnsi"/>
          <w:b/>
          <w:sz w:val="22"/>
          <w:szCs w:val="22"/>
        </w:rPr>
        <w:t xml:space="preserve">Tools for </w:t>
      </w:r>
      <w:proofErr w:type="spellStart"/>
      <w:r w:rsidR="00523900">
        <w:rPr>
          <w:rFonts w:asciiTheme="majorHAnsi" w:hAnsiTheme="majorHAnsi" w:cstheme="majorHAnsi"/>
          <w:b/>
          <w:sz w:val="22"/>
          <w:szCs w:val="22"/>
        </w:rPr>
        <w:t>AdaptDx</w:t>
      </w:r>
      <w:proofErr w:type="spellEnd"/>
    </w:p>
    <w:p w14:paraId="5E81F7A0" w14:textId="77777777" w:rsidR="007E2319" w:rsidRPr="00697DED" w:rsidRDefault="007E2319">
      <w:pPr>
        <w:rPr>
          <w:rFonts w:asciiTheme="majorHAnsi" w:hAnsiTheme="majorHAnsi" w:cstheme="majorHAnsi"/>
          <w:sz w:val="22"/>
          <w:szCs w:val="22"/>
        </w:rPr>
      </w:pPr>
    </w:p>
    <w:p w14:paraId="3B059E7A" w14:textId="2F4713CE" w:rsidR="007E2319" w:rsidRPr="00523900" w:rsidRDefault="00523900">
      <w:pPr>
        <w:rPr>
          <w:rFonts w:asciiTheme="majorHAnsi" w:hAnsiTheme="majorHAnsi" w:cstheme="majorHAnsi"/>
          <w:sz w:val="22"/>
          <w:szCs w:val="22"/>
        </w:rPr>
      </w:pPr>
      <w:r w:rsidRPr="00523900">
        <w:rPr>
          <w:rFonts w:asciiTheme="majorHAnsi" w:hAnsiTheme="majorHAnsi" w:cstheme="majorHAnsi"/>
          <w:sz w:val="22"/>
          <w:szCs w:val="22"/>
        </w:rPr>
        <w:t xml:space="preserve">Welcome to the </w:t>
      </w:r>
      <w:proofErr w:type="spellStart"/>
      <w:r w:rsidRPr="00523900">
        <w:rPr>
          <w:rFonts w:asciiTheme="majorHAnsi" w:hAnsiTheme="majorHAnsi" w:cstheme="majorHAnsi"/>
          <w:sz w:val="22"/>
          <w:szCs w:val="22"/>
        </w:rPr>
        <w:t>MacuLogix</w:t>
      </w:r>
      <w:proofErr w:type="spellEnd"/>
      <w:r w:rsidRPr="00523900">
        <w:rPr>
          <w:rFonts w:asciiTheme="majorHAnsi" w:hAnsiTheme="majorHAnsi" w:cstheme="majorHAnsi"/>
          <w:sz w:val="22"/>
          <w:szCs w:val="22"/>
        </w:rPr>
        <w:t xml:space="preserve"> family!</w:t>
      </w:r>
      <w:r>
        <w:rPr>
          <w:rFonts w:asciiTheme="majorHAnsi" w:hAnsiTheme="majorHAnsi" w:cstheme="majorHAnsi"/>
          <w:sz w:val="22"/>
          <w:szCs w:val="22"/>
        </w:rPr>
        <w:t xml:space="preserve"> As your partner in practice, we have developed a set of tools to help you promote your clinic. </w:t>
      </w:r>
    </w:p>
    <w:p w14:paraId="6FF6C72C" w14:textId="03BE21F6" w:rsidR="007E2319" w:rsidRPr="00697DED" w:rsidRDefault="007E2319">
      <w:pPr>
        <w:rPr>
          <w:rFonts w:asciiTheme="majorHAnsi" w:hAnsiTheme="majorHAnsi" w:cstheme="majorHAnsi"/>
          <w:sz w:val="22"/>
          <w:szCs w:val="22"/>
        </w:rPr>
      </w:pPr>
    </w:p>
    <w:p w14:paraId="6AD18CCE" w14:textId="0AF83A6F" w:rsidR="007E2319" w:rsidRPr="00697DED" w:rsidRDefault="007E2319">
      <w:pPr>
        <w:rPr>
          <w:rFonts w:asciiTheme="majorHAnsi" w:hAnsiTheme="majorHAnsi" w:cstheme="majorHAnsi"/>
          <w:sz w:val="22"/>
          <w:szCs w:val="22"/>
        </w:rPr>
      </w:pPr>
      <w:r w:rsidRPr="00697DED">
        <w:rPr>
          <w:rFonts w:asciiTheme="majorHAnsi" w:hAnsiTheme="majorHAnsi" w:cstheme="majorHAnsi"/>
          <w:b/>
          <w:sz w:val="22"/>
          <w:szCs w:val="22"/>
        </w:rPr>
        <w:t>Content</w:t>
      </w:r>
      <w:r w:rsidR="000B3977" w:rsidRPr="00697DED">
        <w:rPr>
          <w:rFonts w:asciiTheme="majorHAnsi" w:hAnsiTheme="majorHAnsi" w:cstheme="majorHAnsi"/>
          <w:b/>
          <w:sz w:val="22"/>
          <w:szCs w:val="22"/>
        </w:rPr>
        <w:t>s</w:t>
      </w:r>
      <w:r w:rsidRPr="00697DED">
        <w:rPr>
          <w:rFonts w:asciiTheme="majorHAnsi" w:hAnsiTheme="majorHAnsi" w:cstheme="majorHAnsi"/>
          <w:sz w:val="22"/>
          <w:szCs w:val="22"/>
        </w:rPr>
        <w:t>:</w:t>
      </w:r>
    </w:p>
    <w:p w14:paraId="0413AD2E" w14:textId="61524690" w:rsidR="007E2319" w:rsidRPr="00697DED" w:rsidRDefault="007E2319" w:rsidP="007E2319">
      <w:pPr>
        <w:pStyle w:val="ListParagraph"/>
        <w:numPr>
          <w:ilvl w:val="0"/>
          <w:numId w:val="1"/>
        </w:numPr>
        <w:rPr>
          <w:rFonts w:asciiTheme="majorHAnsi" w:hAnsiTheme="majorHAnsi" w:cstheme="majorHAnsi"/>
          <w:sz w:val="22"/>
          <w:szCs w:val="22"/>
        </w:rPr>
      </w:pPr>
      <w:proofErr w:type="spellStart"/>
      <w:r w:rsidRPr="00697DED">
        <w:rPr>
          <w:rFonts w:asciiTheme="majorHAnsi" w:hAnsiTheme="majorHAnsi" w:cstheme="majorHAnsi"/>
          <w:sz w:val="22"/>
          <w:szCs w:val="22"/>
        </w:rPr>
        <w:t>AdaptDx</w:t>
      </w:r>
      <w:proofErr w:type="spellEnd"/>
      <w:r w:rsidR="00D471CA">
        <w:rPr>
          <w:rFonts w:asciiTheme="majorHAnsi" w:hAnsiTheme="majorHAnsi" w:cstheme="majorHAnsi"/>
          <w:sz w:val="22"/>
          <w:szCs w:val="22"/>
        </w:rPr>
        <w:t>®</w:t>
      </w:r>
      <w:r w:rsidRPr="00697DED">
        <w:rPr>
          <w:rFonts w:asciiTheme="majorHAnsi" w:hAnsiTheme="majorHAnsi" w:cstheme="majorHAnsi"/>
          <w:sz w:val="22"/>
          <w:szCs w:val="22"/>
        </w:rPr>
        <w:t xml:space="preserve"> logo</w:t>
      </w:r>
    </w:p>
    <w:p w14:paraId="01E77862" w14:textId="77777777" w:rsidR="00726A3D" w:rsidRPr="00697DED" w:rsidRDefault="00726A3D" w:rsidP="007E2319">
      <w:pPr>
        <w:pStyle w:val="ListParagraph"/>
        <w:numPr>
          <w:ilvl w:val="0"/>
          <w:numId w:val="1"/>
        </w:numPr>
        <w:rPr>
          <w:rFonts w:asciiTheme="majorHAnsi" w:hAnsiTheme="majorHAnsi" w:cstheme="majorHAnsi"/>
          <w:sz w:val="22"/>
          <w:szCs w:val="22"/>
        </w:rPr>
      </w:pPr>
      <w:r w:rsidRPr="00697DED">
        <w:rPr>
          <w:rFonts w:asciiTheme="majorHAnsi" w:hAnsiTheme="majorHAnsi" w:cstheme="majorHAnsi"/>
          <w:sz w:val="22"/>
          <w:szCs w:val="22"/>
        </w:rPr>
        <w:t>MacuLogix logo</w:t>
      </w:r>
    </w:p>
    <w:p w14:paraId="280203B2" w14:textId="2F63D329" w:rsidR="007E2319" w:rsidRPr="00697DED" w:rsidRDefault="007E2319" w:rsidP="007E2319">
      <w:pPr>
        <w:pStyle w:val="ListParagraph"/>
        <w:numPr>
          <w:ilvl w:val="0"/>
          <w:numId w:val="1"/>
        </w:numPr>
        <w:rPr>
          <w:rFonts w:asciiTheme="majorHAnsi" w:hAnsiTheme="majorHAnsi" w:cstheme="majorHAnsi"/>
          <w:sz w:val="22"/>
          <w:szCs w:val="22"/>
        </w:rPr>
      </w:pPr>
      <w:r w:rsidRPr="00697DED">
        <w:rPr>
          <w:rFonts w:asciiTheme="majorHAnsi" w:hAnsiTheme="majorHAnsi" w:cstheme="majorHAnsi"/>
          <w:sz w:val="22"/>
          <w:szCs w:val="22"/>
        </w:rPr>
        <w:t>Image of AdaptDx</w:t>
      </w:r>
    </w:p>
    <w:p w14:paraId="70549111" w14:textId="00F7CA84" w:rsidR="007E2319" w:rsidRDefault="007E2319" w:rsidP="007E2319">
      <w:pPr>
        <w:pStyle w:val="ListParagraph"/>
        <w:numPr>
          <w:ilvl w:val="0"/>
          <w:numId w:val="1"/>
        </w:numPr>
        <w:rPr>
          <w:rFonts w:asciiTheme="majorHAnsi" w:hAnsiTheme="majorHAnsi" w:cstheme="majorHAnsi"/>
          <w:sz w:val="22"/>
          <w:szCs w:val="22"/>
        </w:rPr>
      </w:pPr>
      <w:r w:rsidRPr="00697DED">
        <w:rPr>
          <w:rFonts w:asciiTheme="majorHAnsi" w:hAnsiTheme="majorHAnsi" w:cstheme="majorHAnsi"/>
          <w:sz w:val="22"/>
          <w:szCs w:val="22"/>
        </w:rPr>
        <w:t xml:space="preserve">Image of AdaptDx with </w:t>
      </w:r>
      <w:r w:rsidR="00120711" w:rsidRPr="00697DED">
        <w:rPr>
          <w:rFonts w:asciiTheme="majorHAnsi" w:hAnsiTheme="majorHAnsi" w:cstheme="majorHAnsi"/>
          <w:sz w:val="22"/>
          <w:szCs w:val="22"/>
        </w:rPr>
        <w:t xml:space="preserve">technician and </w:t>
      </w:r>
      <w:r w:rsidRPr="00697DED">
        <w:rPr>
          <w:rFonts w:asciiTheme="majorHAnsi" w:hAnsiTheme="majorHAnsi" w:cstheme="majorHAnsi"/>
          <w:sz w:val="22"/>
          <w:szCs w:val="22"/>
        </w:rPr>
        <w:t>patient</w:t>
      </w:r>
    </w:p>
    <w:p w14:paraId="0A9542AF" w14:textId="5C774868" w:rsidR="007E2319" w:rsidRPr="00697DED" w:rsidRDefault="00120711" w:rsidP="007E2319">
      <w:pPr>
        <w:pStyle w:val="ListParagraph"/>
        <w:numPr>
          <w:ilvl w:val="0"/>
          <w:numId w:val="1"/>
        </w:numPr>
        <w:rPr>
          <w:rFonts w:asciiTheme="majorHAnsi" w:hAnsiTheme="majorHAnsi" w:cstheme="majorHAnsi"/>
          <w:sz w:val="22"/>
          <w:szCs w:val="22"/>
        </w:rPr>
      </w:pPr>
      <w:proofErr w:type="spellStart"/>
      <w:r w:rsidRPr="00697DED">
        <w:rPr>
          <w:rFonts w:asciiTheme="majorHAnsi" w:hAnsiTheme="majorHAnsi" w:cstheme="majorHAnsi"/>
          <w:sz w:val="22"/>
          <w:szCs w:val="22"/>
        </w:rPr>
        <w:t>AdaptDx</w:t>
      </w:r>
      <w:proofErr w:type="spellEnd"/>
      <w:r w:rsidRPr="00697DED">
        <w:rPr>
          <w:rFonts w:asciiTheme="majorHAnsi" w:hAnsiTheme="majorHAnsi" w:cstheme="majorHAnsi"/>
          <w:sz w:val="22"/>
          <w:szCs w:val="22"/>
        </w:rPr>
        <w:t xml:space="preserve"> description</w:t>
      </w:r>
    </w:p>
    <w:p w14:paraId="6C946AAC" w14:textId="77777777" w:rsidR="00697DED" w:rsidRDefault="005362CD" w:rsidP="007E2319">
      <w:pPr>
        <w:pStyle w:val="ListParagraph"/>
        <w:numPr>
          <w:ilvl w:val="0"/>
          <w:numId w:val="1"/>
        </w:numPr>
        <w:rPr>
          <w:rFonts w:asciiTheme="majorHAnsi" w:hAnsiTheme="majorHAnsi" w:cstheme="majorHAnsi"/>
          <w:sz w:val="22"/>
          <w:szCs w:val="22"/>
        </w:rPr>
      </w:pPr>
      <w:r w:rsidRPr="00697DED">
        <w:rPr>
          <w:rFonts w:asciiTheme="majorHAnsi" w:hAnsiTheme="majorHAnsi" w:cstheme="majorHAnsi"/>
          <w:sz w:val="22"/>
          <w:szCs w:val="22"/>
        </w:rPr>
        <w:t>Video</w:t>
      </w:r>
      <w:r w:rsidR="00697DED">
        <w:rPr>
          <w:rFonts w:asciiTheme="majorHAnsi" w:hAnsiTheme="majorHAnsi" w:cstheme="majorHAnsi"/>
          <w:sz w:val="22"/>
          <w:szCs w:val="22"/>
        </w:rPr>
        <w:t>s:</w:t>
      </w:r>
    </w:p>
    <w:p w14:paraId="798E697B" w14:textId="4C6FD0A7" w:rsidR="00697DED" w:rsidRDefault="00697DED" w:rsidP="00697DED">
      <w:pPr>
        <w:pStyle w:val="ListParagraph"/>
        <w:numPr>
          <w:ilvl w:val="1"/>
          <w:numId w:val="1"/>
        </w:numPr>
        <w:rPr>
          <w:rFonts w:asciiTheme="majorHAnsi" w:hAnsiTheme="majorHAnsi" w:cstheme="majorHAnsi"/>
          <w:i/>
          <w:sz w:val="22"/>
          <w:szCs w:val="22"/>
        </w:rPr>
      </w:pPr>
      <w:r w:rsidRPr="00697DED">
        <w:rPr>
          <w:rFonts w:asciiTheme="majorHAnsi" w:hAnsiTheme="majorHAnsi" w:cstheme="majorHAnsi"/>
          <w:i/>
          <w:sz w:val="22"/>
          <w:szCs w:val="22"/>
        </w:rPr>
        <w:t>AMD Warning Signs</w:t>
      </w:r>
    </w:p>
    <w:p w14:paraId="78A4736D" w14:textId="2C10BE7E" w:rsidR="00F27207" w:rsidRPr="00697DED" w:rsidRDefault="00F27207" w:rsidP="00697DED">
      <w:pPr>
        <w:pStyle w:val="ListParagraph"/>
        <w:numPr>
          <w:ilvl w:val="1"/>
          <w:numId w:val="1"/>
        </w:numPr>
        <w:rPr>
          <w:rFonts w:asciiTheme="majorHAnsi" w:hAnsiTheme="majorHAnsi" w:cstheme="majorHAnsi"/>
          <w:i/>
          <w:sz w:val="22"/>
          <w:szCs w:val="22"/>
        </w:rPr>
      </w:pPr>
      <w:r>
        <w:rPr>
          <w:rFonts w:asciiTheme="majorHAnsi" w:hAnsiTheme="majorHAnsi" w:cstheme="majorHAnsi"/>
          <w:i/>
          <w:sz w:val="22"/>
          <w:szCs w:val="22"/>
        </w:rPr>
        <w:t>What to Expect During the Test</w:t>
      </w:r>
    </w:p>
    <w:p w14:paraId="1CEE6725" w14:textId="3B6FCA0E" w:rsidR="00697DED" w:rsidRDefault="00697DED" w:rsidP="00697DED">
      <w:pPr>
        <w:pStyle w:val="ListParagraph"/>
        <w:numPr>
          <w:ilvl w:val="1"/>
          <w:numId w:val="1"/>
        </w:numPr>
        <w:rPr>
          <w:rFonts w:asciiTheme="majorHAnsi" w:hAnsiTheme="majorHAnsi" w:cstheme="majorHAnsi"/>
          <w:i/>
          <w:sz w:val="22"/>
          <w:szCs w:val="22"/>
        </w:rPr>
      </w:pPr>
      <w:r w:rsidRPr="00697DED">
        <w:rPr>
          <w:rFonts w:asciiTheme="majorHAnsi" w:hAnsiTheme="majorHAnsi" w:cstheme="majorHAnsi"/>
          <w:i/>
          <w:sz w:val="22"/>
          <w:szCs w:val="22"/>
        </w:rPr>
        <w:t>R</w:t>
      </w:r>
      <w:r>
        <w:rPr>
          <w:rFonts w:asciiTheme="majorHAnsi" w:hAnsiTheme="majorHAnsi" w:cstheme="majorHAnsi"/>
          <w:i/>
          <w:sz w:val="22"/>
          <w:szCs w:val="22"/>
        </w:rPr>
        <w:t>I: An Early Warning Sign of AMD</w:t>
      </w:r>
    </w:p>
    <w:p w14:paraId="10E4D49A" w14:textId="77777777" w:rsidR="00523900" w:rsidRPr="00697DED" w:rsidRDefault="00523900" w:rsidP="00523900">
      <w:pPr>
        <w:pStyle w:val="ListParagraph"/>
        <w:numPr>
          <w:ilvl w:val="0"/>
          <w:numId w:val="1"/>
        </w:numPr>
        <w:rPr>
          <w:rFonts w:asciiTheme="majorHAnsi" w:hAnsiTheme="majorHAnsi" w:cstheme="majorHAnsi"/>
          <w:sz w:val="22"/>
          <w:szCs w:val="22"/>
        </w:rPr>
      </w:pPr>
      <w:r w:rsidRPr="00697DED">
        <w:rPr>
          <w:rFonts w:asciiTheme="majorHAnsi" w:hAnsiTheme="majorHAnsi" w:cstheme="majorHAnsi"/>
          <w:sz w:val="22"/>
          <w:szCs w:val="22"/>
        </w:rPr>
        <w:t>AMD and dark adaptation information</w:t>
      </w:r>
    </w:p>
    <w:p w14:paraId="4AA757EC" w14:textId="355F4054" w:rsidR="00523900" w:rsidRDefault="00523900" w:rsidP="00523900">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Social media postings</w:t>
      </w:r>
    </w:p>
    <w:p w14:paraId="223397A1" w14:textId="4D29F104" w:rsidR="00523900" w:rsidRPr="00523900" w:rsidRDefault="00523900" w:rsidP="00523900">
      <w:pPr>
        <w:pStyle w:val="ListParagraph"/>
        <w:numPr>
          <w:ilvl w:val="0"/>
          <w:numId w:val="1"/>
        </w:numPr>
        <w:rPr>
          <w:rFonts w:asciiTheme="majorHAnsi" w:hAnsiTheme="majorHAnsi" w:cstheme="majorHAnsi"/>
          <w:sz w:val="22"/>
          <w:szCs w:val="22"/>
        </w:rPr>
      </w:pPr>
      <w:r>
        <w:rPr>
          <w:rFonts w:asciiTheme="majorHAnsi" w:hAnsiTheme="majorHAnsi" w:cstheme="majorHAnsi"/>
          <w:sz w:val="22"/>
          <w:szCs w:val="22"/>
        </w:rPr>
        <w:t>Script to use while patients are on hold on the phone</w:t>
      </w:r>
    </w:p>
    <w:p w14:paraId="1B2BF1D8" w14:textId="77777777" w:rsidR="007E2319" w:rsidRPr="00697DED" w:rsidRDefault="007E2319">
      <w:pPr>
        <w:rPr>
          <w:rFonts w:asciiTheme="majorHAnsi" w:hAnsiTheme="majorHAnsi" w:cstheme="majorHAnsi"/>
          <w:sz w:val="22"/>
          <w:szCs w:val="22"/>
        </w:rPr>
      </w:pPr>
    </w:p>
    <w:p w14:paraId="3ED65E17" w14:textId="12B7E52C" w:rsidR="000A20AD" w:rsidRPr="00697DED" w:rsidRDefault="00120711">
      <w:pPr>
        <w:rPr>
          <w:rFonts w:asciiTheme="majorHAnsi" w:hAnsiTheme="majorHAnsi" w:cstheme="majorHAnsi"/>
          <w:sz w:val="22"/>
          <w:szCs w:val="22"/>
        </w:rPr>
      </w:pPr>
      <w:r w:rsidRPr="00697DED">
        <w:rPr>
          <w:rFonts w:asciiTheme="majorHAnsi" w:hAnsiTheme="majorHAnsi" w:cstheme="majorHAnsi"/>
          <w:sz w:val="22"/>
          <w:szCs w:val="22"/>
        </w:rPr>
        <w:t xml:space="preserve">For additional information or original images, </w:t>
      </w:r>
      <w:r w:rsidR="00037FA9" w:rsidRPr="00697DED">
        <w:rPr>
          <w:rFonts w:asciiTheme="majorHAnsi" w:hAnsiTheme="majorHAnsi" w:cstheme="majorHAnsi"/>
          <w:sz w:val="22"/>
          <w:szCs w:val="22"/>
        </w:rPr>
        <w:t>email</w:t>
      </w:r>
      <w:r w:rsidRPr="00697DED">
        <w:rPr>
          <w:rFonts w:asciiTheme="majorHAnsi" w:hAnsiTheme="majorHAnsi" w:cstheme="majorHAnsi"/>
          <w:sz w:val="22"/>
          <w:szCs w:val="22"/>
        </w:rPr>
        <w:t xml:space="preserve"> </w:t>
      </w:r>
      <w:hyperlink r:id="rId8" w:history="1">
        <w:r w:rsidR="00A367AA" w:rsidRPr="00DC2B89">
          <w:rPr>
            <w:rStyle w:val="Hyperlink"/>
            <w:rFonts w:asciiTheme="majorHAnsi" w:hAnsiTheme="majorHAnsi" w:cstheme="majorHAnsi"/>
            <w:sz w:val="22"/>
            <w:szCs w:val="22"/>
          </w:rPr>
          <w:t>info@maculogix.com</w:t>
        </w:r>
      </w:hyperlink>
      <w:r w:rsidRPr="00697DED">
        <w:rPr>
          <w:rFonts w:asciiTheme="majorHAnsi" w:hAnsiTheme="majorHAnsi" w:cstheme="majorHAnsi"/>
          <w:sz w:val="22"/>
          <w:szCs w:val="22"/>
        </w:rPr>
        <w:t>.</w:t>
      </w:r>
    </w:p>
    <w:p w14:paraId="40E47019" w14:textId="77777777" w:rsidR="000A20AD" w:rsidRPr="00697DED" w:rsidRDefault="000A20AD">
      <w:pPr>
        <w:rPr>
          <w:rFonts w:asciiTheme="majorHAnsi" w:hAnsiTheme="majorHAnsi" w:cstheme="majorHAnsi"/>
          <w:sz w:val="22"/>
          <w:szCs w:val="22"/>
        </w:rPr>
      </w:pPr>
    </w:p>
    <w:p w14:paraId="5BEEBA7F" w14:textId="77777777" w:rsidR="00120711" w:rsidRPr="00697DED" w:rsidRDefault="00120711">
      <w:pPr>
        <w:rPr>
          <w:rFonts w:asciiTheme="majorHAnsi" w:hAnsiTheme="majorHAnsi" w:cstheme="majorHAnsi"/>
          <w:b/>
          <w:sz w:val="22"/>
          <w:szCs w:val="22"/>
        </w:rPr>
      </w:pPr>
      <w:r w:rsidRPr="00697DED">
        <w:rPr>
          <w:rFonts w:asciiTheme="majorHAnsi" w:hAnsiTheme="majorHAnsi" w:cstheme="majorHAnsi"/>
          <w:b/>
          <w:sz w:val="22"/>
          <w:szCs w:val="22"/>
        </w:rPr>
        <w:br w:type="page"/>
      </w:r>
    </w:p>
    <w:p w14:paraId="135DFD32" w14:textId="77777777" w:rsidR="00120711" w:rsidRPr="00697DED" w:rsidRDefault="00120711" w:rsidP="00E67D43">
      <w:pPr>
        <w:rPr>
          <w:rFonts w:asciiTheme="majorHAnsi" w:hAnsiTheme="majorHAnsi" w:cstheme="majorHAnsi"/>
          <w:b/>
          <w:sz w:val="22"/>
          <w:szCs w:val="22"/>
        </w:rPr>
      </w:pPr>
      <w:r w:rsidRPr="00697DED">
        <w:rPr>
          <w:rFonts w:asciiTheme="majorHAnsi" w:hAnsiTheme="majorHAnsi" w:cstheme="majorHAnsi"/>
          <w:b/>
          <w:sz w:val="22"/>
          <w:szCs w:val="22"/>
        </w:rPr>
        <w:lastRenderedPageBreak/>
        <w:t>LOGOS AND IMAGES</w:t>
      </w:r>
    </w:p>
    <w:p w14:paraId="4DC8A691" w14:textId="77777777" w:rsidR="00120711" w:rsidRPr="00697DED" w:rsidRDefault="00120711">
      <w:pPr>
        <w:rPr>
          <w:rFonts w:asciiTheme="majorHAnsi" w:hAnsiTheme="majorHAnsi" w:cstheme="majorHAnsi"/>
          <w:b/>
          <w:sz w:val="22"/>
          <w:szCs w:val="22"/>
        </w:rPr>
      </w:pPr>
    </w:p>
    <w:p w14:paraId="7FE99CC5" w14:textId="17C7244F" w:rsidR="007E2319" w:rsidRPr="00697DED" w:rsidRDefault="007E2319">
      <w:pPr>
        <w:rPr>
          <w:rFonts w:asciiTheme="majorHAnsi" w:hAnsiTheme="majorHAnsi" w:cstheme="majorHAnsi"/>
          <w:b/>
          <w:sz w:val="22"/>
          <w:szCs w:val="22"/>
        </w:rPr>
      </w:pPr>
      <w:r w:rsidRPr="00697DED">
        <w:rPr>
          <w:rFonts w:asciiTheme="majorHAnsi" w:hAnsiTheme="majorHAnsi" w:cstheme="majorHAnsi"/>
          <w:b/>
          <w:sz w:val="22"/>
          <w:szCs w:val="22"/>
        </w:rPr>
        <w:t>AdaptDx logo</w:t>
      </w:r>
    </w:p>
    <w:p w14:paraId="112F0421" w14:textId="1A749B82" w:rsidR="007E2319" w:rsidRPr="00697DED" w:rsidRDefault="009B794F">
      <w:pPr>
        <w:rPr>
          <w:rFonts w:asciiTheme="majorHAnsi" w:hAnsiTheme="majorHAnsi" w:cstheme="majorHAnsi"/>
          <w:sz w:val="22"/>
          <w:szCs w:val="22"/>
        </w:rPr>
      </w:pPr>
      <w:r w:rsidRPr="00697DED">
        <w:rPr>
          <w:rFonts w:asciiTheme="majorHAnsi" w:hAnsiTheme="majorHAnsi" w:cstheme="majorHAnsi"/>
          <w:noProof/>
          <w:sz w:val="22"/>
          <w:szCs w:val="22"/>
        </w:rPr>
        <w:drawing>
          <wp:inline distT="0" distB="0" distL="0" distR="0" wp14:anchorId="75ACEE60" wp14:editId="222D3E4E">
            <wp:extent cx="2355215" cy="867941"/>
            <wp:effectExtent l="0" t="0" r="6985" b="8890"/>
            <wp:docPr id="4" name="Picture 4" descr="Macintosh HD:Users:ernewill:Documents:Work:Consulting:Maculogix:Maculogix Marketing:Maculogix Logo Guide:AdaptDx 4 color R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newill:Documents:Work:Consulting:Maculogix:Maculogix Marketing:Maculogix Logo Guide:AdaptDx 4 color R cropp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965" cy="880379"/>
                    </a:xfrm>
                    <a:prstGeom prst="rect">
                      <a:avLst/>
                    </a:prstGeom>
                    <a:noFill/>
                    <a:ln>
                      <a:noFill/>
                    </a:ln>
                  </pic:spPr>
                </pic:pic>
              </a:graphicData>
            </a:graphic>
          </wp:inline>
        </w:drawing>
      </w:r>
    </w:p>
    <w:p w14:paraId="42270055" w14:textId="77777777" w:rsidR="00120711" w:rsidRPr="00697DED" w:rsidRDefault="00120711">
      <w:pPr>
        <w:rPr>
          <w:rFonts w:asciiTheme="majorHAnsi" w:hAnsiTheme="majorHAnsi" w:cstheme="majorHAnsi"/>
          <w:b/>
          <w:sz w:val="22"/>
          <w:szCs w:val="22"/>
        </w:rPr>
      </w:pPr>
    </w:p>
    <w:p w14:paraId="54767100" w14:textId="77777777" w:rsidR="000B3977" w:rsidRPr="00697DED" w:rsidRDefault="000B3977">
      <w:pPr>
        <w:rPr>
          <w:rFonts w:asciiTheme="majorHAnsi" w:hAnsiTheme="majorHAnsi" w:cstheme="majorHAnsi"/>
          <w:b/>
          <w:sz w:val="22"/>
          <w:szCs w:val="22"/>
        </w:rPr>
      </w:pPr>
    </w:p>
    <w:p w14:paraId="23908EF6" w14:textId="08418420" w:rsidR="007E2319" w:rsidRPr="00697DED" w:rsidRDefault="007E2319">
      <w:pPr>
        <w:rPr>
          <w:rFonts w:asciiTheme="majorHAnsi" w:hAnsiTheme="majorHAnsi" w:cstheme="majorHAnsi"/>
          <w:b/>
          <w:sz w:val="22"/>
          <w:szCs w:val="22"/>
        </w:rPr>
      </w:pPr>
      <w:r w:rsidRPr="00697DED">
        <w:rPr>
          <w:rFonts w:asciiTheme="majorHAnsi" w:hAnsiTheme="majorHAnsi" w:cstheme="majorHAnsi"/>
          <w:b/>
          <w:sz w:val="22"/>
          <w:szCs w:val="22"/>
        </w:rPr>
        <w:t>MacuLogix Logo</w:t>
      </w:r>
    </w:p>
    <w:p w14:paraId="7BC940C4" w14:textId="77777777" w:rsidR="007E2319" w:rsidRPr="00697DED" w:rsidRDefault="007E2319">
      <w:pPr>
        <w:rPr>
          <w:rFonts w:asciiTheme="majorHAnsi" w:hAnsiTheme="majorHAnsi" w:cstheme="majorHAnsi"/>
          <w:sz w:val="22"/>
          <w:szCs w:val="22"/>
        </w:rPr>
      </w:pPr>
    </w:p>
    <w:p w14:paraId="72C69164" w14:textId="48F60859" w:rsidR="007E2319" w:rsidRPr="00697DED" w:rsidRDefault="00C72DAA">
      <w:pPr>
        <w:rPr>
          <w:rFonts w:asciiTheme="majorHAnsi" w:hAnsiTheme="majorHAnsi" w:cstheme="majorHAnsi"/>
          <w:sz w:val="22"/>
          <w:szCs w:val="22"/>
        </w:rPr>
      </w:pPr>
      <w:r w:rsidRPr="00697DED">
        <w:rPr>
          <w:rFonts w:asciiTheme="majorHAnsi" w:hAnsiTheme="majorHAnsi" w:cstheme="majorHAnsi"/>
          <w:noProof/>
          <w:sz w:val="22"/>
          <w:szCs w:val="22"/>
        </w:rPr>
        <w:drawing>
          <wp:inline distT="0" distB="0" distL="0" distR="0" wp14:anchorId="21AB15A0" wp14:editId="6EAE9CD2">
            <wp:extent cx="2171700" cy="62251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ulogix logo_2017-4c.jpg"/>
                    <pic:cNvPicPr/>
                  </pic:nvPicPr>
                  <pic:blipFill>
                    <a:blip r:embed="rId10"/>
                    <a:stretch>
                      <a:fillRect/>
                    </a:stretch>
                  </pic:blipFill>
                  <pic:spPr>
                    <a:xfrm>
                      <a:off x="0" y="0"/>
                      <a:ext cx="2194209" cy="628964"/>
                    </a:xfrm>
                    <a:prstGeom prst="rect">
                      <a:avLst/>
                    </a:prstGeom>
                  </pic:spPr>
                </pic:pic>
              </a:graphicData>
            </a:graphic>
          </wp:inline>
        </w:drawing>
      </w:r>
    </w:p>
    <w:p w14:paraId="46C4A2A3" w14:textId="77777777" w:rsidR="00726A3D" w:rsidRPr="00697DED" w:rsidRDefault="00726A3D">
      <w:pPr>
        <w:rPr>
          <w:rFonts w:asciiTheme="majorHAnsi" w:hAnsiTheme="majorHAnsi" w:cstheme="majorHAnsi"/>
          <w:sz w:val="22"/>
          <w:szCs w:val="22"/>
        </w:rPr>
      </w:pPr>
    </w:p>
    <w:p w14:paraId="00A0240E" w14:textId="77777777" w:rsidR="00726A3D" w:rsidRPr="00697DED" w:rsidRDefault="00726A3D">
      <w:pPr>
        <w:rPr>
          <w:rFonts w:asciiTheme="majorHAnsi" w:hAnsiTheme="majorHAnsi" w:cstheme="majorHAnsi"/>
          <w:sz w:val="22"/>
          <w:szCs w:val="22"/>
        </w:rPr>
      </w:pPr>
    </w:p>
    <w:p w14:paraId="6C818959" w14:textId="77777777" w:rsidR="000B3977" w:rsidRPr="00697DED" w:rsidRDefault="000B3977">
      <w:pPr>
        <w:rPr>
          <w:rFonts w:asciiTheme="majorHAnsi" w:hAnsiTheme="majorHAnsi" w:cstheme="majorHAnsi"/>
          <w:b/>
          <w:sz w:val="22"/>
          <w:szCs w:val="22"/>
        </w:rPr>
      </w:pPr>
    </w:p>
    <w:p w14:paraId="08843586" w14:textId="5EDA01BD" w:rsidR="00726A3D" w:rsidRPr="00697DED" w:rsidRDefault="00726A3D">
      <w:pPr>
        <w:rPr>
          <w:rFonts w:asciiTheme="majorHAnsi" w:hAnsiTheme="majorHAnsi" w:cstheme="majorHAnsi"/>
          <w:b/>
          <w:sz w:val="22"/>
          <w:szCs w:val="22"/>
        </w:rPr>
      </w:pPr>
      <w:r w:rsidRPr="00697DED">
        <w:rPr>
          <w:rFonts w:asciiTheme="majorHAnsi" w:hAnsiTheme="majorHAnsi" w:cstheme="majorHAnsi"/>
          <w:b/>
          <w:sz w:val="22"/>
          <w:szCs w:val="22"/>
        </w:rPr>
        <w:t>Image of AdaptDx product</w:t>
      </w:r>
    </w:p>
    <w:p w14:paraId="271ED1C9" w14:textId="15FFC9CD" w:rsidR="00726A3D" w:rsidRPr="00697DED" w:rsidRDefault="00252E9B">
      <w:pPr>
        <w:rPr>
          <w:rFonts w:asciiTheme="majorHAnsi" w:hAnsiTheme="majorHAnsi" w:cstheme="majorHAnsi"/>
          <w:sz w:val="22"/>
          <w:szCs w:val="22"/>
        </w:rPr>
      </w:pPr>
      <w:r w:rsidRPr="00697DED">
        <w:rPr>
          <w:rFonts w:asciiTheme="majorHAnsi" w:hAnsiTheme="majorHAnsi" w:cstheme="majorHAnsi"/>
          <w:noProof/>
          <w:sz w:val="22"/>
          <w:szCs w:val="22"/>
        </w:rPr>
        <w:drawing>
          <wp:inline distT="0" distB="0" distL="0" distR="0" wp14:anchorId="5CB4A6C5" wp14:editId="424F90B0">
            <wp:extent cx="2953232" cy="197210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 Miller\AppData\Local\Temp\Temp1_AdaptDx_130913_078_redscreen.jpg (002).zip\AdaptDx_130913_078_redscreen.jpg"/>
                    <pic:cNvPicPr>
                      <a:picLocks noChangeAspect="1" noChangeArrowheads="1"/>
                    </pic:cNvPicPr>
                  </pic:nvPicPr>
                  <pic:blipFill>
                    <a:blip r:embed="rId11"/>
                    <a:stretch>
                      <a:fillRect/>
                    </a:stretch>
                  </pic:blipFill>
                  <pic:spPr bwMode="auto">
                    <a:xfrm>
                      <a:off x="0" y="0"/>
                      <a:ext cx="2958319" cy="1975499"/>
                    </a:xfrm>
                    <a:prstGeom prst="rect">
                      <a:avLst/>
                    </a:prstGeom>
                    <a:noFill/>
                    <a:ln>
                      <a:noFill/>
                    </a:ln>
                    <a:extLst>
                      <a:ext uri="{53640926-AAD7-44D8-BBD7-CCE9431645EC}">
                        <a14:shadowObscured xmlns:a14="http://schemas.microsoft.com/office/drawing/2010/main"/>
                      </a:ext>
                    </a:extLst>
                  </pic:spPr>
                </pic:pic>
              </a:graphicData>
            </a:graphic>
          </wp:inline>
        </w:drawing>
      </w:r>
    </w:p>
    <w:p w14:paraId="0FB88B05" w14:textId="589D2D36" w:rsidR="002F2564" w:rsidRPr="00697DED" w:rsidRDefault="002F2564">
      <w:pPr>
        <w:rPr>
          <w:rFonts w:asciiTheme="majorHAnsi" w:hAnsiTheme="majorHAnsi" w:cstheme="majorHAnsi"/>
          <w:sz w:val="22"/>
          <w:szCs w:val="22"/>
        </w:rPr>
      </w:pPr>
    </w:p>
    <w:p w14:paraId="64002E97" w14:textId="19AA7606" w:rsidR="000B3977" w:rsidRPr="00697DED" w:rsidRDefault="000B3977">
      <w:pPr>
        <w:rPr>
          <w:rFonts w:asciiTheme="majorHAnsi" w:hAnsiTheme="majorHAnsi" w:cstheme="majorHAnsi"/>
          <w:b/>
          <w:sz w:val="22"/>
          <w:szCs w:val="22"/>
        </w:rPr>
      </w:pPr>
    </w:p>
    <w:p w14:paraId="3B45E543" w14:textId="6391BB7B" w:rsidR="00726A3D" w:rsidRPr="00697DED" w:rsidRDefault="00726A3D">
      <w:pPr>
        <w:rPr>
          <w:rFonts w:asciiTheme="majorHAnsi" w:hAnsiTheme="majorHAnsi" w:cstheme="majorHAnsi"/>
          <w:b/>
          <w:sz w:val="22"/>
          <w:szCs w:val="22"/>
        </w:rPr>
      </w:pPr>
      <w:r w:rsidRPr="00697DED">
        <w:rPr>
          <w:rFonts w:asciiTheme="majorHAnsi" w:hAnsiTheme="majorHAnsi" w:cstheme="majorHAnsi"/>
          <w:b/>
          <w:sz w:val="22"/>
          <w:szCs w:val="22"/>
        </w:rPr>
        <w:t xml:space="preserve">Image of </w:t>
      </w:r>
      <w:proofErr w:type="spellStart"/>
      <w:r w:rsidRPr="00697DED">
        <w:rPr>
          <w:rFonts w:asciiTheme="majorHAnsi" w:hAnsiTheme="majorHAnsi" w:cstheme="majorHAnsi"/>
          <w:b/>
          <w:sz w:val="22"/>
          <w:szCs w:val="22"/>
        </w:rPr>
        <w:t>AdaptDx</w:t>
      </w:r>
      <w:proofErr w:type="spellEnd"/>
      <w:r w:rsidRPr="00697DED">
        <w:rPr>
          <w:rFonts w:asciiTheme="majorHAnsi" w:hAnsiTheme="majorHAnsi" w:cstheme="majorHAnsi"/>
          <w:b/>
          <w:sz w:val="22"/>
          <w:szCs w:val="22"/>
        </w:rPr>
        <w:t xml:space="preserve"> with </w:t>
      </w:r>
      <w:r w:rsidR="00120711" w:rsidRPr="00697DED">
        <w:rPr>
          <w:rFonts w:asciiTheme="majorHAnsi" w:hAnsiTheme="majorHAnsi" w:cstheme="majorHAnsi"/>
          <w:b/>
          <w:sz w:val="22"/>
          <w:szCs w:val="22"/>
        </w:rPr>
        <w:t xml:space="preserve">Technician and </w:t>
      </w:r>
      <w:r w:rsidRPr="00697DED">
        <w:rPr>
          <w:rFonts w:asciiTheme="majorHAnsi" w:hAnsiTheme="majorHAnsi" w:cstheme="majorHAnsi"/>
          <w:b/>
          <w:sz w:val="22"/>
          <w:szCs w:val="22"/>
        </w:rPr>
        <w:t xml:space="preserve">Patient  </w:t>
      </w:r>
    </w:p>
    <w:p w14:paraId="08E70F4D" w14:textId="070E3FC0" w:rsidR="00120711" w:rsidRPr="00697DED" w:rsidRDefault="00120711">
      <w:pPr>
        <w:rPr>
          <w:rFonts w:asciiTheme="majorHAnsi" w:hAnsiTheme="majorHAnsi" w:cstheme="majorHAnsi"/>
          <w:sz w:val="22"/>
          <w:szCs w:val="22"/>
        </w:rPr>
      </w:pPr>
    </w:p>
    <w:p w14:paraId="5F221237" w14:textId="7BF13971" w:rsidR="005553A4" w:rsidRPr="00697DED" w:rsidRDefault="00286E68">
      <w:pPr>
        <w:rPr>
          <w:rFonts w:asciiTheme="majorHAnsi" w:hAnsiTheme="majorHAnsi" w:cstheme="majorHAnsi"/>
          <w:sz w:val="22"/>
          <w:szCs w:val="22"/>
        </w:rPr>
      </w:pPr>
      <w:r w:rsidRPr="00697DED">
        <w:rPr>
          <w:rFonts w:asciiTheme="majorHAnsi" w:hAnsiTheme="majorHAnsi" w:cstheme="majorHAnsi"/>
          <w:noProof/>
          <w:sz w:val="22"/>
          <w:szCs w:val="22"/>
        </w:rPr>
        <w:drawing>
          <wp:anchor distT="0" distB="0" distL="114300" distR="114300" simplePos="0" relativeHeight="251658240" behindDoc="0" locked="0" layoutInCell="1" allowOverlap="1" wp14:anchorId="692E33A1" wp14:editId="6BDD5EA4">
            <wp:simplePos x="0" y="0"/>
            <wp:positionH relativeFrom="column">
              <wp:posOffset>2568869</wp:posOffset>
            </wp:positionH>
            <wp:positionV relativeFrom="paragraph">
              <wp:posOffset>3972</wp:posOffset>
            </wp:positionV>
            <wp:extent cx="2339975" cy="1555750"/>
            <wp:effectExtent l="0" t="0" r="317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ptDx patient testing 2.jpg"/>
                    <pic:cNvPicPr/>
                  </pic:nvPicPr>
                  <pic:blipFill rotWithShape="1">
                    <a:blip r:embed="rId12"/>
                    <a:srcRect l="12842" t="10934" r="17810" b="19699"/>
                    <a:stretch/>
                  </pic:blipFill>
                  <pic:spPr bwMode="auto">
                    <a:xfrm>
                      <a:off x="0" y="0"/>
                      <a:ext cx="2339975" cy="155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202" w:rsidRPr="00697DED">
        <w:rPr>
          <w:rFonts w:asciiTheme="majorHAnsi" w:hAnsiTheme="majorHAnsi" w:cstheme="majorHAnsi"/>
          <w:noProof/>
          <w:sz w:val="22"/>
          <w:szCs w:val="22"/>
        </w:rPr>
        <w:t xml:space="preserve"> </w:t>
      </w:r>
      <w:r w:rsidR="00A91202" w:rsidRPr="00697DED">
        <w:rPr>
          <w:rFonts w:asciiTheme="majorHAnsi" w:hAnsiTheme="majorHAnsi" w:cstheme="majorHAnsi"/>
          <w:noProof/>
          <w:sz w:val="22"/>
          <w:szCs w:val="22"/>
        </w:rPr>
        <w:drawing>
          <wp:inline distT="0" distB="0" distL="0" distR="0" wp14:anchorId="6FB1E66F" wp14:editId="1AA8B197">
            <wp:extent cx="2354354" cy="156362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4354" cy="1563624"/>
                    </a:xfrm>
                    <a:prstGeom prst="rect">
                      <a:avLst/>
                    </a:prstGeom>
                  </pic:spPr>
                </pic:pic>
              </a:graphicData>
            </a:graphic>
          </wp:inline>
        </w:drawing>
      </w:r>
    </w:p>
    <w:p w14:paraId="70C0938E" w14:textId="223945DC" w:rsidR="005553A4" w:rsidRPr="00697DED" w:rsidRDefault="00120711" w:rsidP="00C72DAA">
      <w:pPr>
        <w:rPr>
          <w:rFonts w:asciiTheme="majorHAnsi" w:hAnsiTheme="majorHAnsi" w:cstheme="majorHAnsi"/>
          <w:b/>
          <w:sz w:val="22"/>
          <w:szCs w:val="22"/>
        </w:rPr>
      </w:pPr>
      <w:r w:rsidRPr="00697DED">
        <w:rPr>
          <w:rFonts w:asciiTheme="majorHAnsi" w:hAnsiTheme="majorHAnsi" w:cstheme="majorHAnsi"/>
          <w:b/>
          <w:sz w:val="22"/>
          <w:szCs w:val="22"/>
          <w:u w:val="single"/>
        </w:rPr>
        <w:br w:type="page"/>
      </w:r>
      <w:r w:rsidR="00C72DAA" w:rsidRPr="00697DED">
        <w:rPr>
          <w:rFonts w:asciiTheme="majorHAnsi" w:hAnsiTheme="majorHAnsi" w:cstheme="majorHAnsi"/>
          <w:b/>
          <w:sz w:val="22"/>
          <w:szCs w:val="22"/>
        </w:rPr>
        <w:lastRenderedPageBreak/>
        <w:t>MA</w:t>
      </w:r>
      <w:r w:rsidRPr="00697DED">
        <w:rPr>
          <w:rFonts w:asciiTheme="majorHAnsi" w:hAnsiTheme="majorHAnsi" w:cstheme="majorHAnsi"/>
          <w:b/>
          <w:sz w:val="22"/>
          <w:szCs w:val="22"/>
        </w:rPr>
        <w:t>RKETING AND ADVERTISING COPY</w:t>
      </w:r>
    </w:p>
    <w:p w14:paraId="011E104D" w14:textId="44EAAB35" w:rsidR="00150896" w:rsidRPr="00DD05BE" w:rsidRDefault="00DD05BE" w:rsidP="00977AA5">
      <w:pPr>
        <w:rPr>
          <w:rFonts w:asciiTheme="majorHAnsi" w:hAnsiTheme="majorHAnsi" w:cstheme="majorHAnsi"/>
          <w:sz w:val="22"/>
          <w:szCs w:val="22"/>
        </w:rPr>
      </w:pPr>
      <w:r>
        <w:rPr>
          <w:rFonts w:asciiTheme="majorHAnsi" w:hAnsiTheme="majorHAnsi" w:cstheme="majorHAnsi"/>
          <w:sz w:val="22"/>
          <w:szCs w:val="22"/>
        </w:rPr>
        <w:t xml:space="preserve">You want to create content on your website, but can’t find the words? We make it easy for you. Cut-and-paste </w:t>
      </w:r>
      <w:r w:rsidR="00150896" w:rsidRPr="00DD05BE">
        <w:rPr>
          <w:rFonts w:asciiTheme="majorHAnsi" w:hAnsiTheme="majorHAnsi" w:cstheme="majorHAnsi"/>
          <w:sz w:val="22"/>
          <w:szCs w:val="22"/>
        </w:rPr>
        <w:t>the copy that best fits with the information you currently provide on your website</w:t>
      </w:r>
      <w:r w:rsidRPr="00DD05BE">
        <w:rPr>
          <w:rFonts w:asciiTheme="majorHAnsi" w:hAnsiTheme="majorHAnsi" w:cstheme="majorHAnsi"/>
          <w:sz w:val="22"/>
          <w:szCs w:val="22"/>
        </w:rPr>
        <w:t xml:space="preserve"> for other diseases and devices</w:t>
      </w:r>
      <w:r>
        <w:rPr>
          <w:rFonts w:asciiTheme="majorHAnsi" w:hAnsiTheme="majorHAnsi" w:cstheme="majorHAnsi"/>
          <w:sz w:val="22"/>
          <w:szCs w:val="22"/>
        </w:rPr>
        <w:t>.</w:t>
      </w:r>
    </w:p>
    <w:p w14:paraId="7A1829C5" w14:textId="77777777" w:rsidR="00B75EDE" w:rsidRPr="00697DED" w:rsidRDefault="00B75EDE">
      <w:pPr>
        <w:rPr>
          <w:rFonts w:asciiTheme="majorHAnsi" w:hAnsiTheme="majorHAnsi" w:cstheme="majorHAnsi"/>
          <w:sz w:val="22"/>
          <w:szCs w:val="22"/>
        </w:rPr>
      </w:pPr>
    </w:p>
    <w:p w14:paraId="1062CD3D" w14:textId="77777777" w:rsidR="00150896" w:rsidRPr="00697DED" w:rsidRDefault="00150896" w:rsidP="00150896">
      <w:pPr>
        <w:rPr>
          <w:rFonts w:asciiTheme="majorHAnsi" w:hAnsiTheme="majorHAnsi" w:cstheme="majorHAnsi"/>
          <w:b/>
          <w:sz w:val="22"/>
          <w:szCs w:val="22"/>
        </w:rPr>
      </w:pPr>
      <w:r w:rsidRPr="00697DED">
        <w:rPr>
          <w:rFonts w:asciiTheme="majorHAnsi" w:hAnsiTheme="majorHAnsi" w:cstheme="majorHAnsi"/>
          <w:b/>
          <w:sz w:val="22"/>
          <w:szCs w:val="22"/>
        </w:rPr>
        <w:t>AdaptDx</w:t>
      </w:r>
      <w:r w:rsidRPr="00697DED">
        <w:rPr>
          <w:rFonts w:asciiTheme="majorHAnsi" w:hAnsiTheme="majorHAnsi" w:cstheme="majorHAnsi"/>
          <w:b/>
          <w:sz w:val="22"/>
          <w:szCs w:val="22"/>
          <w:vertAlign w:val="superscript"/>
        </w:rPr>
        <w:t>®</w:t>
      </w:r>
      <w:r w:rsidRPr="00697DED">
        <w:rPr>
          <w:rFonts w:asciiTheme="majorHAnsi" w:hAnsiTheme="majorHAnsi" w:cstheme="majorHAnsi"/>
          <w:b/>
          <w:sz w:val="22"/>
          <w:szCs w:val="22"/>
        </w:rPr>
        <w:t xml:space="preserve"> Dark Adaptometer</w:t>
      </w:r>
    </w:p>
    <w:p w14:paraId="68161150" w14:textId="3702106F" w:rsidR="00150896" w:rsidRDefault="00150896" w:rsidP="00E4502A">
      <w:pPr>
        <w:rPr>
          <w:rFonts w:asciiTheme="majorHAnsi" w:hAnsiTheme="majorHAnsi" w:cstheme="majorHAnsi"/>
          <w:color w:val="333333"/>
          <w:sz w:val="22"/>
          <w:szCs w:val="22"/>
        </w:rPr>
      </w:pPr>
      <w:r w:rsidRPr="00697DED">
        <w:rPr>
          <w:rFonts w:asciiTheme="majorHAnsi" w:hAnsiTheme="majorHAnsi" w:cstheme="majorHAnsi"/>
          <w:sz w:val="22"/>
          <w:szCs w:val="22"/>
        </w:rPr>
        <w:t xml:space="preserve">The AdaptDx aids in the detection and management of age-related macular degeneration (AMD). </w:t>
      </w:r>
      <w:r w:rsidR="003158B4" w:rsidRPr="00697DED">
        <w:rPr>
          <w:rFonts w:asciiTheme="majorHAnsi" w:hAnsiTheme="majorHAnsi" w:cstheme="majorHAnsi"/>
          <w:color w:val="333333"/>
          <w:sz w:val="22"/>
          <w:szCs w:val="22"/>
        </w:rPr>
        <w:t>It</w:t>
      </w:r>
      <w:r w:rsidR="00E4502A" w:rsidRPr="00697DED">
        <w:rPr>
          <w:rFonts w:asciiTheme="majorHAnsi" w:hAnsiTheme="majorHAnsi" w:cstheme="majorHAnsi"/>
          <w:color w:val="333333"/>
          <w:sz w:val="22"/>
          <w:szCs w:val="22"/>
        </w:rPr>
        <w:t xml:space="preserve"> measures the time it takes for your vision to adjust to the dark. This is called </w:t>
      </w:r>
      <w:hyperlink r:id="rId14" w:history="1">
        <w:r w:rsidR="00E4502A" w:rsidRPr="00697DED">
          <w:rPr>
            <w:rStyle w:val="Hyperlink"/>
            <w:rFonts w:asciiTheme="majorHAnsi" w:hAnsiTheme="majorHAnsi" w:cstheme="majorHAnsi"/>
            <w:color w:val="333333"/>
            <w:sz w:val="22"/>
            <w:szCs w:val="22"/>
          </w:rPr>
          <w:t>dark adaptation</w:t>
        </w:r>
      </w:hyperlink>
      <w:r w:rsidR="00E4502A" w:rsidRPr="00697DED">
        <w:rPr>
          <w:rFonts w:asciiTheme="majorHAnsi" w:hAnsiTheme="majorHAnsi" w:cstheme="majorHAnsi"/>
          <w:color w:val="333333"/>
          <w:sz w:val="22"/>
          <w:szCs w:val="22"/>
        </w:rPr>
        <w:t xml:space="preserve">. The simple test takes </w:t>
      </w:r>
      <w:r w:rsidR="00A367AA">
        <w:rPr>
          <w:rFonts w:asciiTheme="majorHAnsi" w:hAnsiTheme="majorHAnsi" w:cstheme="majorHAnsi"/>
          <w:color w:val="333333"/>
          <w:sz w:val="22"/>
          <w:szCs w:val="22"/>
        </w:rPr>
        <w:t>less than</w:t>
      </w:r>
      <w:r w:rsidR="00E4502A" w:rsidRPr="00697DED">
        <w:rPr>
          <w:rFonts w:asciiTheme="majorHAnsi" w:hAnsiTheme="majorHAnsi" w:cstheme="majorHAnsi"/>
          <w:color w:val="333333"/>
          <w:sz w:val="22"/>
          <w:szCs w:val="22"/>
        </w:rPr>
        <w:t xml:space="preserve"> 10 minutes. You’ll </w:t>
      </w:r>
      <w:proofErr w:type="gramStart"/>
      <w:r w:rsidR="00E4502A" w:rsidRPr="00697DED">
        <w:rPr>
          <w:rFonts w:asciiTheme="majorHAnsi" w:hAnsiTheme="majorHAnsi" w:cstheme="majorHAnsi"/>
          <w:color w:val="333333"/>
          <w:sz w:val="22"/>
          <w:szCs w:val="22"/>
        </w:rPr>
        <w:t xml:space="preserve">look </w:t>
      </w:r>
      <w:r w:rsidR="00A367AA">
        <w:rPr>
          <w:rFonts w:asciiTheme="majorHAnsi" w:hAnsiTheme="majorHAnsi" w:cstheme="majorHAnsi"/>
          <w:color w:val="333333"/>
          <w:sz w:val="22"/>
          <w:szCs w:val="22"/>
        </w:rPr>
        <w:t>into</w:t>
      </w:r>
      <w:proofErr w:type="gramEnd"/>
      <w:r w:rsidR="00A367AA">
        <w:rPr>
          <w:rFonts w:asciiTheme="majorHAnsi" w:hAnsiTheme="majorHAnsi" w:cstheme="majorHAnsi"/>
          <w:color w:val="333333"/>
          <w:sz w:val="22"/>
          <w:szCs w:val="22"/>
        </w:rPr>
        <w:t xml:space="preserve"> the device</w:t>
      </w:r>
      <w:r w:rsidR="00E4502A" w:rsidRPr="00697DED">
        <w:rPr>
          <w:rFonts w:asciiTheme="majorHAnsi" w:hAnsiTheme="majorHAnsi" w:cstheme="majorHAnsi"/>
          <w:color w:val="333333"/>
          <w:sz w:val="22"/>
          <w:szCs w:val="22"/>
        </w:rPr>
        <w:t xml:space="preserve"> in a darkened room and press a button every time you see a flashing light. </w:t>
      </w:r>
      <w:r w:rsidR="00FA23AA" w:rsidRPr="00697DED">
        <w:rPr>
          <w:rFonts w:asciiTheme="majorHAnsi" w:hAnsiTheme="majorHAnsi" w:cstheme="majorHAnsi"/>
          <w:color w:val="333333"/>
          <w:sz w:val="22"/>
          <w:szCs w:val="22"/>
        </w:rPr>
        <w:t xml:space="preserve">If the </w:t>
      </w:r>
      <w:proofErr w:type="spellStart"/>
      <w:r w:rsidR="00FA23AA" w:rsidRPr="00697DED">
        <w:rPr>
          <w:rFonts w:asciiTheme="majorHAnsi" w:hAnsiTheme="majorHAnsi" w:cstheme="majorHAnsi"/>
          <w:color w:val="333333"/>
          <w:sz w:val="22"/>
          <w:szCs w:val="22"/>
        </w:rPr>
        <w:t>AdaptDx</w:t>
      </w:r>
      <w:proofErr w:type="spellEnd"/>
      <w:r w:rsidR="00FA23AA" w:rsidRPr="00697DED">
        <w:rPr>
          <w:rFonts w:asciiTheme="majorHAnsi" w:hAnsiTheme="majorHAnsi" w:cstheme="majorHAnsi"/>
          <w:color w:val="333333"/>
          <w:sz w:val="22"/>
          <w:szCs w:val="22"/>
        </w:rPr>
        <w:t xml:space="preserve"> test indicates signs of early AMD, you and your doctor have valuable time to develop a plan to delay </w:t>
      </w:r>
      <w:r w:rsidR="00A367AA">
        <w:rPr>
          <w:rFonts w:asciiTheme="majorHAnsi" w:hAnsiTheme="majorHAnsi" w:cstheme="majorHAnsi"/>
          <w:color w:val="333333"/>
          <w:sz w:val="22"/>
          <w:szCs w:val="22"/>
        </w:rPr>
        <w:t>disease progression.</w:t>
      </w:r>
    </w:p>
    <w:p w14:paraId="5C5C3CEA" w14:textId="77777777" w:rsidR="009B4AC4" w:rsidRDefault="009B4AC4" w:rsidP="009B4AC4">
      <w:pPr>
        <w:rPr>
          <w:rFonts w:asciiTheme="majorHAnsi" w:hAnsiTheme="majorHAnsi" w:cstheme="majorHAnsi"/>
          <w:b/>
          <w:sz w:val="22"/>
          <w:szCs w:val="22"/>
        </w:rPr>
      </w:pPr>
    </w:p>
    <w:p w14:paraId="7B801A59" w14:textId="1EB33746" w:rsidR="009B4AC4" w:rsidRPr="00697DED" w:rsidRDefault="009B4AC4" w:rsidP="009B4AC4">
      <w:pPr>
        <w:rPr>
          <w:rFonts w:asciiTheme="majorHAnsi" w:hAnsiTheme="majorHAnsi" w:cstheme="majorHAnsi"/>
          <w:b/>
          <w:sz w:val="22"/>
          <w:szCs w:val="22"/>
        </w:rPr>
      </w:pPr>
      <w:r w:rsidRPr="00697DED">
        <w:rPr>
          <w:rFonts w:asciiTheme="majorHAnsi" w:hAnsiTheme="majorHAnsi" w:cstheme="majorHAnsi"/>
          <w:b/>
          <w:sz w:val="22"/>
          <w:szCs w:val="22"/>
        </w:rPr>
        <w:t xml:space="preserve">Is the </w:t>
      </w:r>
      <w:proofErr w:type="spellStart"/>
      <w:r w:rsidRPr="00697DED">
        <w:rPr>
          <w:rFonts w:asciiTheme="majorHAnsi" w:hAnsiTheme="majorHAnsi" w:cstheme="majorHAnsi"/>
          <w:b/>
          <w:sz w:val="22"/>
          <w:szCs w:val="22"/>
        </w:rPr>
        <w:t>AdaptDx</w:t>
      </w:r>
      <w:proofErr w:type="spellEnd"/>
      <w:r w:rsidRPr="00697DED">
        <w:rPr>
          <w:rFonts w:asciiTheme="majorHAnsi" w:hAnsiTheme="majorHAnsi" w:cstheme="majorHAnsi"/>
          <w:sz w:val="22"/>
          <w:szCs w:val="22"/>
          <w:vertAlign w:val="superscript"/>
        </w:rPr>
        <w:t>®</w:t>
      </w:r>
      <w:r w:rsidRPr="00697DED">
        <w:rPr>
          <w:rFonts w:asciiTheme="majorHAnsi" w:hAnsiTheme="majorHAnsi" w:cstheme="majorHAnsi"/>
          <w:b/>
          <w:sz w:val="22"/>
          <w:szCs w:val="22"/>
        </w:rPr>
        <w:t xml:space="preserve"> test covered by insurance?</w:t>
      </w:r>
    </w:p>
    <w:p w14:paraId="7C7FCF0D" w14:textId="77777777" w:rsidR="009B4AC4" w:rsidRPr="00697DED" w:rsidRDefault="009B4AC4" w:rsidP="009B4AC4">
      <w:pPr>
        <w:rPr>
          <w:rFonts w:asciiTheme="majorHAnsi" w:hAnsiTheme="majorHAnsi" w:cstheme="majorHAnsi"/>
          <w:sz w:val="22"/>
          <w:szCs w:val="22"/>
        </w:rPr>
      </w:pPr>
      <w:r w:rsidRPr="00697DED">
        <w:rPr>
          <w:rFonts w:asciiTheme="majorHAnsi" w:hAnsiTheme="majorHAnsi" w:cstheme="majorHAnsi"/>
          <w:sz w:val="22"/>
          <w:szCs w:val="22"/>
        </w:rPr>
        <w:t xml:space="preserve">If there is a medical diagnosis related to AMD or you are experiencing trouble seeing or driving at night, we may be able to bill the test to your insurance provider. If not, the </w:t>
      </w:r>
      <w:proofErr w:type="spellStart"/>
      <w:r w:rsidRPr="00697DED">
        <w:rPr>
          <w:rFonts w:asciiTheme="majorHAnsi" w:hAnsiTheme="majorHAnsi" w:cstheme="majorHAnsi"/>
          <w:sz w:val="22"/>
          <w:szCs w:val="22"/>
        </w:rPr>
        <w:t>AdaptDx</w:t>
      </w:r>
      <w:proofErr w:type="spellEnd"/>
      <w:r w:rsidRPr="00697DED">
        <w:rPr>
          <w:rFonts w:asciiTheme="majorHAnsi" w:hAnsiTheme="majorHAnsi" w:cstheme="majorHAnsi"/>
          <w:sz w:val="22"/>
          <w:szCs w:val="22"/>
        </w:rPr>
        <w:t xml:space="preserve"> test may require a modest out-of-pocket expense.  </w:t>
      </w:r>
    </w:p>
    <w:p w14:paraId="4E371657" w14:textId="77777777" w:rsidR="009B4AC4" w:rsidRPr="00697DED" w:rsidRDefault="009B4AC4" w:rsidP="009B4AC4">
      <w:pPr>
        <w:rPr>
          <w:rFonts w:asciiTheme="majorHAnsi" w:hAnsiTheme="majorHAnsi" w:cstheme="majorHAnsi"/>
          <w:sz w:val="22"/>
          <w:szCs w:val="22"/>
        </w:rPr>
      </w:pPr>
    </w:p>
    <w:p w14:paraId="3260E1BF" w14:textId="77777777" w:rsidR="009B4AC4" w:rsidRPr="00697DED" w:rsidRDefault="009B4AC4" w:rsidP="009B4AC4">
      <w:pPr>
        <w:rPr>
          <w:rFonts w:asciiTheme="majorHAnsi" w:hAnsiTheme="majorHAnsi" w:cstheme="majorHAnsi"/>
          <w:sz w:val="22"/>
          <w:szCs w:val="22"/>
        </w:rPr>
      </w:pPr>
      <w:r w:rsidRPr="00697DED">
        <w:rPr>
          <w:rFonts w:asciiTheme="majorHAnsi" w:hAnsiTheme="majorHAnsi" w:cstheme="majorHAnsi"/>
          <w:sz w:val="22"/>
          <w:szCs w:val="22"/>
        </w:rPr>
        <w:t xml:space="preserve">VIDEO: </w:t>
      </w:r>
      <w:r>
        <w:rPr>
          <w:rFonts w:asciiTheme="majorHAnsi" w:hAnsiTheme="majorHAnsi" w:cstheme="majorHAnsi"/>
          <w:b/>
          <w:i/>
          <w:sz w:val="22"/>
          <w:szCs w:val="22"/>
        </w:rPr>
        <w:t>AMD Warning Signs</w:t>
      </w:r>
    </w:p>
    <w:p w14:paraId="49C12391" w14:textId="77777777" w:rsidR="009B4AC4" w:rsidRPr="00697DED" w:rsidRDefault="009B4AC4" w:rsidP="009B4AC4">
      <w:pPr>
        <w:rPr>
          <w:rFonts w:asciiTheme="majorHAnsi" w:hAnsiTheme="majorHAnsi" w:cstheme="majorHAnsi"/>
          <w:sz w:val="22"/>
          <w:szCs w:val="22"/>
        </w:rPr>
      </w:pPr>
      <w:r w:rsidRPr="00697DED">
        <w:rPr>
          <w:rFonts w:asciiTheme="majorHAnsi" w:hAnsiTheme="majorHAnsi" w:cstheme="majorHAnsi"/>
          <w:sz w:val="22"/>
          <w:szCs w:val="22"/>
        </w:rPr>
        <w:t xml:space="preserve">URL: </w:t>
      </w:r>
      <w:hyperlink r:id="rId15" w:history="1">
        <w:r w:rsidRPr="00697DED">
          <w:rPr>
            <w:rStyle w:val="Hyperlink"/>
            <w:rFonts w:asciiTheme="majorHAnsi" w:hAnsiTheme="majorHAnsi" w:cstheme="majorHAnsi"/>
            <w:sz w:val="22"/>
            <w:szCs w:val="22"/>
          </w:rPr>
          <w:t>https://youtu.be/G2qRw6ineeo</w:t>
        </w:r>
      </w:hyperlink>
    </w:p>
    <w:p w14:paraId="117E60F3" w14:textId="1968BF24" w:rsidR="009B4AC4" w:rsidRDefault="009B4AC4" w:rsidP="009B4AC4">
      <w:pPr>
        <w:spacing w:before="120"/>
        <w:rPr>
          <w:rFonts w:asciiTheme="majorHAnsi" w:hAnsiTheme="majorHAnsi" w:cstheme="majorHAnsi"/>
          <w:sz w:val="22"/>
          <w:szCs w:val="22"/>
        </w:rPr>
      </w:pPr>
      <w:r w:rsidRPr="00697DED">
        <w:rPr>
          <w:rFonts w:asciiTheme="majorHAnsi" w:hAnsiTheme="majorHAnsi" w:cstheme="majorHAnsi"/>
          <w:i/>
          <w:sz w:val="22"/>
          <w:szCs w:val="22"/>
        </w:rPr>
        <w:t>Video Description</w:t>
      </w:r>
      <w:r w:rsidRPr="00697DED">
        <w:rPr>
          <w:rFonts w:asciiTheme="majorHAnsi" w:hAnsiTheme="majorHAnsi" w:cstheme="majorHAnsi"/>
          <w:sz w:val="22"/>
          <w:szCs w:val="22"/>
        </w:rPr>
        <w:t>:</w:t>
      </w:r>
    </w:p>
    <w:p w14:paraId="627999F9" w14:textId="2C057C8C" w:rsidR="00F27207" w:rsidRDefault="00F27207" w:rsidP="00F27207">
      <w:pPr>
        <w:rPr>
          <w:rFonts w:asciiTheme="majorHAnsi" w:hAnsiTheme="majorHAnsi" w:cstheme="majorHAnsi"/>
          <w:sz w:val="22"/>
          <w:szCs w:val="22"/>
        </w:rPr>
      </w:pPr>
      <w:r>
        <w:rPr>
          <w:rFonts w:asciiTheme="majorHAnsi" w:hAnsiTheme="majorHAnsi" w:cstheme="majorHAnsi"/>
          <w:sz w:val="22"/>
          <w:szCs w:val="22"/>
        </w:rPr>
        <w:t xml:space="preserve">Are you having problems seeing at night This could be the first warning sign of early stages of age-related macular degeneration. Ask your doctor to test your dark adaptation, the time it takes your eyes to adjust from bright light to darkness, using </w:t>
      </w:r>
      <w:proofErr w:type="spellStart"/>
      <w:r>
        <w:rPr>
          <w:rFonts w:asciiTheme="majorHAnsi" w:hAnsiTheme="majorHAnsi" w:cstheme="majorHAnsi"/>
          <w:sz w:val="22"/>
          <w:szCs w:val="22"/>
        </w:rPr>
        <w:t>AdaptDx</w:t>
      </w:r>
      <w:proofErr w:type="spellEnd"/>
      <w:r>
        <w:rPr>
          <w:rFonts w:asciiTheme="majorHAnsi" w:hAnsiTheme="majorHAnsi" w:cstheme="majorHAnsi"/>
          <w:sz w:val="22"/>
          <w:szCs w:val="22"/>
        </w:rPr>
        <w:t xml:space="preserve"> (adapt-dee-ex)</w:t>
      </w:r>
    </w:p>
    <w:p w14:paraId="4229A105" w14:textId="77777777" w:rsidR="00F27207" w:rsidRDefault="00F27207" w:rsidP="00F27207">
      <w:pPr>
        <w:rPr>
          <w:rFonts w:asciiTheme="majorHAnsi" w:hAnsiTheme="majorHAnsi" w:cstheme="majorHAnsi"/>
          <w:sz w:val="22"/>
          <w:szCs w:val="22"/>
        </w:rPr>
      </w:pPr>
    </w:p>
    <w:p w14:paraId="6987D6E1" w14:textId="266D1775" w:rsidR="00F27207" w:rsidRDefault="00F27207" w:rsidP="00F27207">
      <w:pPr>
        <w:rPr>
          <w:rFonts w:asciiTheme="majorHAnsi" w:hAnsiTheme="majorHAnsi" w:cstheme="majorHAnsi"/>
          <w:sz w:val="22"/>
          <w:szCs w:val="22"/>
        </w:rPr>
      </w:pPr>
      <w:r>
        <w:rPr>
          <w:rFonts w:asciiTheme="majorHAnsi" w:hAnsiTheme="majorHAnsi" w:cstheme="majorHAnsi"/>
          <w:sz w:val="22"/>
          <w:szCs w:val="22"/>
        </w:rPr>
        <w:t xml:space="preserve">VIDEO: </w:t>
      </w:r>
      <w:r w:rsidRPr="00F27207">
        <w:rPr>
          <w:rFonts w:asciiTheme="majorHAnsi" w:hAnsiTheme="majorHAnsi" w:cstheme="majorHAnsi"/>
          <w:b/>
          <w:i/>
          <w:sz w:val="22"/>
          <w:szCs w:val="22"/>
        </w:rPr>
        <w:t>What to Expect During the Test</w:t>
      </w:r>
    </w:p>
    <w:p w14:paraId="7AEF8401" w14:textId="0DC441AD" w:rsidR="00F27207" w:rsidRPr="00697DED" w:rsidRDefault="00F27207" w:rsidP="00F27207">
      <w:pPr>
        <w:rPr>
          <w:rFonts w:asciiTheme="majorHAnsi" w:hAnsiTheme="majorHAnsi" w:cstheme="majorHAnsi"/>
          <w:sz w:val="22"/>
          <w:szCs w:val="22"/>
        </w:rPr>
      </w:pPr>
      <w:r>
        <w:rPr>
          <w:rFonts w:asciiTheme="majorHAnsi" w:hAnsiTheme="majorHAnsi" w:cstheme="majorHAnsi"/>
          <w:sz w:val="22"/>
          <w:szCs w:val="22"/>
        </w:rPr>
        <w:t xml:space="preserve">URL: </w:t>
      </w:r>
      <w:hyperlink r:id="rId16" w:history="1">
        <w:r w:rsidRPr="00697DED">
          <w:rPr>
            <w:rStyle w:val="Hyperlink"/>
            <w:rFonts w:asciiTheme="majorHAnsi" w:hAnsiTheme="majorHAnsi" w:cstheme="majorHAnsi"/>
            <w:sz w:val="22"/>
            <w:szCs w:val="22"/>
            <w:shd w:val="clear" w:color="auto" w:fill="F3F3F3"/>
          </w:rPr>
          <w:t>https://youtu.be/uEVWu7ucohw</w:t>
        </w:r>
      </w:hyperlink>
    </w:p>
    <w:p w14:paraId="6951A2A5" w14:textId="3C2017E0" w:rsidR="00F27207" w:rsidRDefault="00F27207" w:rsidP="00F27207">
      <w:pPr>
        <w:spacing w:before="120"/>
        <w:rPr>
          <w:rFonts w:asciiTheme="majorHAnsi" w:hAnsiTheme="majorHAnsi" w:cstheme="majorHAnsi"/>
          <w:sz w:val="22"/>
          <w:szCs w:val="22"/>
        </w:rPr>
      </w:pPr>
      <w:r w:rsidRPr="00F27207">
        <w:rPr>
          <w:rFonts w:asciiTheme="majorHAnsi" w:hAnsiTheme="majorHAnsi" w:cstheme="majorHAnsi"/>
          <w:i/>
          <w:sz w:val="22"/>
          <w:szCs w:val="22"/>
        </w:rPr>
        <w:t>Video Description</w:t>
      </w:r>
      <w:r>
        <w:rPr>
          <w:rFonts w:asciiTheme="majorHAnsi" w:hAnsiTheme="majorHAnsi" w:cstheme="majorHAnsi"/>
          <w:sz w:val="22"/>
          <w:szCs w:val="22"/>
        </w:rPr>
        <w:t xml:space="preserve">: </w:t>
      </w:r>
    </w:p>
    <w:p w14:paraId="78FC5589" w14:textId="27D31ECF" w:rsidR="009B4AC4" w:rsidRDefault="00F27207" w:rsidP="009B4AC4">
      <w:pPr>
        <w:rPr>
          <w:rFonts w:asciiTheme="majorHAnsi" w:hAnsiTheme="majorHAnsi" w:cstheme="majorHAnsi"/>
          <w:sz w:val="22"/>
          <w:szCs w:val="22"/>
        </w:rPr>
      </w:pPr>
      <w:r>
        <w:rPr>
          <w:rFonts w:asciiTheme="majorHAnsi" w:hAnsiTheme="majorHAnsi" w:cstheme="majorHAnsi"/>
          <w:sz w:val="22"/>
          <w:szCs w:val="22"/>
        </w:rPr>
        <w:t xml:space="preserve">Learn about the </w:t>
      </w:r>
      <w:proofErr w:type="spellStart"/>
      <w:r>
        <w:rPr>
          <w:rFonts w:asciiTheme="majorHAnsi" w:hAnsiTheme="majorHAnsi" w:cstheme="majorHAnsi"/>
          <w:sz w:val="22"/>
          <w:szCs w:val="22"/>
        </w:rPr>
        <w:t>AdaptDx</w:t>
      </w:r>
      <w:proofErr w:type="spellEnd"/>
      <w:r>
        <w:rPr>
          <w:rFonts w:asciiTheme="majorHAnsi" w:hAnsiTheme="majorHAnsi" w:cstheme="majorHAnsi"/>
          <w:sz w:val="22"/>
          <w:szCs w:val="22"/>
        </w:rPr>
        <w:t xml:space="preserve"> and what you can expect from the experience.</w:t>
      </w:r>
    </w:p>
    <w:p w14:paraId="5C1AF527" w14:textId="77777777" w:rsidR="00F27207" w:rsidRDefault="00F27207" w:rsidP="009B4AC4">
      <w:pPr>
        <w:rPr>
          <w:rFonts w:asciiTheme="majorHAnsi" w:hAnsiTheme="majorHAnsi" w:cstheme="majorHAnsi"/>
          <w:sz w:val="22"/>
          <w:szCs w:val="22"/>
        </w:rPr>
      </w:pPr>
    </w:p>
    <w:p w14:paraId="036A5B90" w14:textId="7A8504ED" w:rsidR="009B4AC4" w:rsidRPr="00697DED" w:rsidRDefault="009B4AC4" w:rsidP="009B4AC4">
      <w:pPr>
        <w:rPr>
          <w:rFonts w:asciiTheme="majorHAnsi" w:hAnsiTheme="majorHAnsi" w:cstheme="majorHAnsi"/>
          <w:i/>
          <w:sz w:val="22"/>
          <w:szCs w:val="22"/>
        </w:rPr>
      </w:pPr>
      <w:r>
        <w:rPr>
          <w:rFonts w:asciiTheme="majorHAnsi" w:hAnsiTheme="majorHAnsi" w:cstheme="majorHAnsi"/>
          <w:sz w:val="22"/>
          <w:szCs w:val="22"/>
        </w:rPr>
        <w:t xml:space="preserve">VIDEO:  </w:t>
      </w:r>
      <w:r w:rsidRPr="00697DED">
        <w:rPr>
          <w:rFonts w:asciiTheme="majorHAnsi" w:hAnsiTheme="majorHAnsi" w:cstheme="majorHAnsi"/>
          <w:b/>
          <w:i/>
          <w:sz w:val="22"/>
          <w:szCs w:val="22"/>
        </w:rPr>
        <w:t>RI: An Early Warning Sign of AMD</w:t>
      </w:r>
    </w:p>
    <w:p w14:paraId="22476148" w14:textId="77777777" w:rsidR="009B4AC4" w:rsidRPr="00697DED" w:rsidRDefault="009B4AC4" w:rsidP="009B4AC4">
      <w:pPr>
        <w:rPr>
          <w:rFonts w:asciiTheme="majorHAnsi" w:hAnsiTheme="majorHAnsi" w:cstheme="majorHAnsi"/>
          <w:sz w:val="22"/>
          <w:szCs w:val="22"/>
        </w:rPr>
      </w:pPr>
      <w:r w:rsidRPr="00697DED">
        <w:rPr>
          <w:rFonts w:asciiTheme="majorHAnsi" w:hAnsiTheme="majorHAnsi" w:cstheme="majorHAnsi"/>
          <w:sz w:val="22"/>
          <w:szCs w:val="22"/>
        </w:rPr>
        <w:t xml:space="preserve">URL: </w:t>
      </w:r>
      <w:hyperlink r:id="rId17" w:history="1">
        <w:r w:rsidRPr="00697DED">
          <w:rPr>
            <w:rStyle w:val="Hyperlink"/>
            <w:rFonts w:asciiTheme="majorHAnsi" w:hAnsiTheme="majorHAnsi" w:cstheme="majorHAnsi"/>
            <w:sz w:val="22"/>
            <w:szCs w:val="22"/>
          </w:rPr>
          <w:t>https://youtu.be/_h1aYM_H52U</w:t>
        </w:r>
      </w:hyperlink>
    </w:p>
    <w:p w14:paraId="276BC2F3" w14:textId="77777777" w:rsidR="009B4AC4" w:rsidRPr="00697DED" w:rsidRDefault="009B4AC4" w:rsidP="009B4AC4">
      <w:pPr>
        <w:rPr>
          <w:rFonts w:asciiTheme="majorHAnsi" w:hAnsiTheme="majorHAnsi" w:cstheme="majorHAnsi"/>
          <w:sz w:val="22"/>
          <w:szCs w:val="22"/>
        </w:rPr>
      </w:pPr>
      <w:bookmarkStart w:id="0" w:name="_GoBack"/>
      <w:bookmarkEnd w:id="0"/>
    </w:p>
    <w:p w14:paraId="6C22BC2A" w14:textId="77777777" w:rsidR="009B4AC4" w:rsidRPr="00F27207" w:rsidRDefault="009B4AC4" w:rsidP="009B4AC4">
      <w:pPr>
        <w:rPr>
          <w:rFonts w:asciiTheme="majorHAnsi" w:hAnsiTheme="majorHAnsi" w:cstheme="majorHAnsi"/>
          <w:i/>
          <w:sz w:val="22"/>
          <w:szCs w:val="22"/>
        </w:rPr>
      </w:pPr>
      <w:r w:rsidRPr="00F27207">
        <w:rPr>
          <w:rFonts w:asciiTheme="majorHAnsi" w:hAnsiTheme="majorHAnsi" w:cstheme="majorHAnsi"/>
          <w:i/>
          <w:sz w:val="22"/>
          <w:szCs w:val="22"/>
        </w:rPr>
        <w:t>Video Description:</w:t>
      </w:r>
    </w:p>
    <w:p w14:paraId="0B9999F0" w14:textId="04903F12" w:rsidR="009B4AC4" w:rsidRPr="00697DED" w:rsidRDefault="009B4AC4" w:rsidP="009B4AC4">
      <w:pPr>
        <w:rPr>
          <w:rFonts w:asciiTheme="majorHAnsi" w:hAnsiTheme="majorHAnsi" w:cstheme="majorHAnsi"/>
          <w:sz w:val="22"/>
          <w:szCs w:val="22"/>
        </w:rPr>
      </w:pPr>
      <w:r w:rsidRPr="00697DED">
        <w:rPr>
          <w:rFonts w:asciiTheme="majorHAnsi" w:hAnsiTheme="majorHAnsi" w:cstheme="majorHAnsi"/>
          <w:sz w:val="22"/>
          <w:szCs w:val="22"/>
        </w:rPr>
        <w:t xml:space="preserve">Learn how a simple test can help determine if you have age-related macular degeneration (AMD), the leading cause of adult blindness. The </w:t>
      </w:r>
      <w:proofErr w:type="spellStart"/>
      <w:r w:rsidRPr="00697DED">
        <w:rPr>
          <w:rFonts w:asciiTheme="majorHAnsi" w:hAnsiTheme="majorHAnsi" w:cstheme="majorHAnsi"/>
          <w:sz w:val="22"/>
          <w:szCs w:val="22"/>
        </w:rPr>
        <w:t>AdaptDx</w:t>
      </w:r>
      <w:proofErr w:type="spellEnd"/>
      <w:r w:rsidRPr="00697DED">
        <w:rPr>
          <w:rFonts w:asciiTheme="majorHAnsi" w:hAnsiTheme="majorHAnsi" w:cstheme="majorHAnsi"/>
          <w:sz w:val="22"/>
          <w:szCs w:val="22"/>
        </w:rPr>
        <w:t xml:space="preserve"> is the first and only device to help detect AMD three years before you can see it. </w:t>
      </w:r>
    </w:p>
    <w:p w14:paraId="653D4B56" w14:textId="77777777" w:rsidR="009B4AC4" w:rsidRPr="00697DED" w:rsidRDefault="009B4AC4" w:rsidP="00E4502A">
      <w:pPr>
        <w:rPr>
          <w:rFonts w:asciiTheme="majorHAnsi" w:hAnsiTheme="majorHAnsi" w:cstheme="majorHAnsi"/>
          <w:b/>
          <w:sz w:val="22"/>
          <w:szCs w:val="22"/>
        </w:rPr>
      </w:pPr>
    </w:p>
    <w:p w14:paraId="3AA933E3" w14:textId="77777777" w:rsidR="003158B4" w:rsidRPr="00697DED" w:rsidRDefault="003158B4" w:rsidP="00252E9B">
      <w:pPr>
        <w:rPr>
          <w:rFonts w:asciiTheme="majorHAnsi" w:hAnsiTheme="majorHAnsi" w:cstheme="majorHAnsi"/>
          <w:b/>
          <w:sz w:val="22"/>
          <w:szCs w:val="22"/>
        </w:rPr>
      </w:pPr>
    </w:p>
    <w:p w14:paraId="2085833B" w14:textId="77777777" w:rsidR="00A367AA" w:rsidRDefault="00A367AA">
      <w:pPr>
        <w:rPr>
          <w:rFonts w:asciiTheme="majorHAnsi" w:hAnsiTheme="majorHAnsi" w:cstheme="majorHAnsi"/>
          <w:b/>
          <w:sz w:val="22"/>
          <w:szCs w:val="22"/>
        </w:rPr>
      </w:pPr>
      <w:r>
        <w:rPr>
          <w:rFonts w:asciiTheme="majorHAnsi" w:hAnsiTheme="majorHAnsi" w:cstheme="majorHAnsi"/>
          <w:b/>
          <w:sz w:val="22"/>
          <w:szCs w:val="22"/>
        </w:rPr>
        <w:br w:type="page"/>
      </w:r>
    </w:p>
    <w:p w14:paraId="65CDAE55" w14:textId="33DF81DB" w:rsidR="00252E9B" w:rsidRPr="00697DED" w:rsidRDefault="00252E9B" w:rsidP="00252E9B">
      <w:pPr>
        <w:rPr>
          <w:rFonts w:asciiTheme="majorHAnsi" w:hAnsiTheme="majorHAnsi" w:cstheme="majorHAnsi"/>
          <w:b/>
          <w:sz w:val="22"/>
          <w:szCs w:val="22"/>
        </w:rPr>
      </w:pPr>
      <w:r w:rsidRPr="00697DED">
        <w:rPr>
          <w:rFonts w:asciiTheme="majorHAnsi" w:hAnsiTheme="majorHAnsi" w:cstheme="majorHAnsi"/>
          <w:b/>
          <w:sz w:val="22"/>
          <w:szCs w:val="22"/>
        </w:rPr>
        <w:lastRenderedPageBreak/>
        <w:t>Age-Related Macular Degeneration (AMD)</w:t>
      </w:r>
    </w:p>
    <w:p w14:paraId="1EA5E3F3" w14:textId="186B3F9A" w:rsidR="00252E9B" w:rsidRPr="00697DED" w:rsidRDefault="00E909CB" w:rsidP="00252E9B">
      <w:pPr>
        <w:rPr>
          <w:rFonts w:asciiTheme="majorHAnsi" w:hAnsiTheme="majorHAnsi" w:cstheme="majorHAnsi"/>
          <w:sz w:val="22"/>
          <w:szCs w:val="22"/>
        </w:rPr>
      </w:pPr>
      <w:r w:rsidRPr="00697DED">
        <w:rPr>
          <w:rFonts w:asciiTheme="majorHAnsi" w:hAnsiTheme="majorHAnsi" w:cstheme="majorHAnsi"/>
          <w:sz w:val="22"/>
          <w:szCs w:val="22"/>
        </w:rPr>
        <w:t>Age-</w:t>
      </w:r>
      <w:r w:rsidR="002A2C3B" w:rsidRPr="00697DED">
        <w:rPr>
          <w:rFonts w:asciiTheme="majorHAnsi" w:hAnsiTheme="majorHAnsi" w:cstheme="majorHAnsi"/>
          <w:sz w:val="22"/>
          <w:szCs w:val="22"/>
        </w:rPr>
        <w:t xml:space="preserve">related macular degeneration or </w:t>
      </w:r>
      <w:r w:rsidR="00252E9B" w:rsidRPr="00697DED">
        <w:rPr>
          <w:rFonts w:asciiTheme="majorHAnsi" w:hAnsiTheme="majorHAnsi" w:cstheme="majorHAnsi"/>
          <w:sz w:val="22"/>
          <w:szCs w:val="22"/>
        </w:rPr>
        <w:t xml:space="preserve">AMD is a </w:t>
      </w:r>
      <w:r w:rsidR="009F1A80" w:rsidRPr="00697DED">
        <w:rPr>
          <w:rFonts w:asciiTheme="majorHAnsi" w:hAnsiTheme="majorHAnsi" w:cstheme="majorHAnsi"/>
          <w:sz w:val="22"/>
          <w:szCs w:val="22"/>
        </w:rPr>
        <w:t xml:space="preserve">chronic, </w:t>
      </w:r>
      <w:r w:rsidR="00252E9B" w:rsidRPr="00697DED">
        <w:rPr>
          <w:rFonts w:asciiTheme="majorHAnsi" w:hAnsiTheme="majorHAnsi" w:cstheme="majorHAnsi"/>
          <w:sz w:val="22"/>
          <w:szCs w:val="22"/>
        </w:rPr>
        <w:t>progressive</w:t>
      </w:r>
      <w:r w:rsidR="009F1A80" w:rsidRPr="00697DED">
        <w:rPr>
          <w:rFonts w:asciiTheme="majorHAnsi" w:hAnsiTheme="majorHAnsi" w:cstheme="majorHAnsi"/>
          <w:sz w:val="22"/>
          <w:szCs w:val="22"/>
        </w:rPr>
        <w:t xml:space="preserve"> disease</w:t>
      </w:r>
      <w:r w:rsidR="00252E9B" w:rsidRPr="00697DED">
        <w:rPr>
          <w:rFonts w:asciiTheme="majorHAnsi" w:hAnsiTheme="majorHAnsi" w:cstheme="majorHAnsi"/>
          <w:sz w:val="22"/>
          <w:szCs w:val="22"/>
        </w:rPr>
        <w:t xml:space="preserve"> </w:t>
      </w:r>
      <w:r w:rsidR="00037FA9" w:rsidRPr="00697DED">
        <w:rPr>
          <w:rFonts w:asciiTheme="majorHAnsi" w:hAnsiTheme="majorHAnsi" w:cstheme="majorHAnsi"/>
          <w:sz w:val="22"/>
          <w:szCs w:val="22"/>
        </w:rPr>
        <w:t xml:space="preserve">that </w:t>
      </w:r>
      <w:r w:rsidR="001B0412" w:rsidRPr="00697DED">
        <w:rPr>
          <w:rFonts w:asciiTheme="majorHAnsi" w:hAnsiTheme="majorHAnsi" w:cstheme="majorHAnsi"/>
          <w:color w:val="333333"/>
          <w:sz w:val="22"/>
          <w:szCs w:val="22"/>
        </w:rPr>
        <w:t xml:space="preserve">attacks the macula, a part of the retina that allows us see objects located straight ahead of us. </w:t>
      </w:r>
      <w:r w:rsidR="00252E9B" w:rsidRPr="00697DED">
        <w:rPr>
          <w:rFonts w:asciiTheme="majorHAnsi" w:hAnsiTheme="majorHAnsi" w:cstheme="majorHAnsi"/>
          <w:sz w:val="22"/>
          <w:szCs w:val="22"/>
        </w:rPr>
        <w:t xml:space="preserve">The macula is responsible for your central vision, which allows you to do things like </w:t>
      </w:r>
      <w:r w:rsidRPr="00697DED">
        <w:rPr>
          <w:rFonts w:asciiTheme="majorHAnsi" w:hAnsiTheme="majorHAnsi" w:cstheme="majorHAnsi"/>
          <w:sz w:val="22"/>
          <w:szCs w:val="22"/>
        </w:rPr>
        <w:t xml:space="preserve">recognize faces, </w:t>
      </w:r>
      <w:r w:rsidR="00252E9B" w:rsidRPr="00697DED">
        <w:rPr>
          <w:rFonts w:asciiTheme="majorHAnsi" w:hAnsiTheme="majorHAnsi" w:cstheme="majorHAnsi"/>
          <w:sz w:val="22"/>
          <w:szCs w:val="22"/>
        </w:rPr>
        <w:t xml:space="preserve">read, watch TV, and drive. </w:t>
      </w:r>
    </w:p>
    <w:p w14:paraId="1E437477" w14:textId="77777777" w:rsidR="00BD60BF" w:rsidRPr="00697DED" w:rsidRDefault="00BD60BF" w:rsidP="00717A36">
      <w:pPr>
        <w:rPr>
          <w:rFonts w:asciiTheme="majorHAnsi" w:hAnsiTheme="majorHAnsi" w:cstheme="majorHAnsi"/>
          <w:b/>
          <w:sz w:val="22"/>
          <w:szCs w:val="22"/>
        </w:rPr>
      </w:pPr>
    </w:p>
    <w:p w14:paraId="7D1B5232" w14:textId="405C1C86" w:rsidR="00717A36" w:rsidRPr="00697DED" w:rsidRDefault="00D06467" w:rsidP="00717A36">
      <w:pPr>
        <w:rPr>
          <w:rFonts w:asciiTheme="majorHAnsi" w:hAnsiTheme="majorHAnsi" w:cstheme="majorHAnsi"/>
          <w:b/>
          <w:sz w:val="22"/>
          <w:szCs w:val="22"/>
        </w:rPr>
      </w:pPr>
      <w:r w:rsidRPr="00697DED">
        <w:rPr>
          <w:rFonts w:asciiTheme="majorHAnsi" w:hAnsiTheme="majorHAnsi" w:cstheme="majorHAnsi"/>
          <w:b/>
          <w:sz w:val="22"/>
          <w:szCs w:val="22"/>
        </w:rPr>
        <w:t xml:space="preserve">Stages </w:t>
      </w:r>
      <w:r w:rsidR="00717A36" w:rsidRPr="00697DED">
        <w:rPr>
          <w:rFonts w:asciiTheme="majorHAnsi" w:hAnsiTheme="majorHAnsi" w:cstheme="majorHAnsi"/>
          <w:b/>
          <w:sz w:val="22"/>
          <w:szCs w:val="22"/>
        </w:rPr>
        <w:t xml:space="preserve">of </w:t>
      </w:r>
      <w:r w:rsidR="00BD60BF" w:rsidRPr="00697DED">
        <w:rPr>
          <w:rFonts w:asciiTheme="majorHAnsi" w:hAnsiTheme="majorHAnsi" w:cstheme="majorHAnsi"/>
          <w:b/>
          <w:sz w:val="22"/>
          <w:szCs w:val="22"/>
        </w:rPr>
        <w:t xml:space="preserve">Age-Relate </w:t>
      </w:r>
      <w:r w:rsidR="00717A36" w:rsidRPr="00697DED">
        <w:rPr>
          <w:rFonts w:asciiTheme="majorHAnsi" w:hAnsiTheme="majorHAnsi" w:cstheme="majorHAnsi"/>
          <w:b/>
          <w:sz w:val="22"/>
          <w:szCs w:val="22"/>
        </w:rPr>
        <w:t>Macular Degeneration</w:t>
      </w:r>
    </w:p>
    <w:p w14:paraId="28BF2A1B" w14:textId="54B37BF8" w:rsidR="0085052A" w:rsidRPr="00697DED" w:rsidRDefault="0085052A" w:rsidP="00717A36">
      <w:pPr>
        <w:rPr>
          <w:rFonts w:asciiTheme="majorHAnsi" w:hAnsiTheme="majorHAnsi" w:cstheme="majorHAnsi"/>
          <w:sz w:val="22"/>
          <w:szCs w:val="22"/>
        </w:rPr>
      </w:pPr>
      <w:r w:rsidRPr="00697DED">
        <w:rPr>
          <w:rFonts w:asciiTheme="majorHAnsi" w:hAnsiTheme="majorHAnsi" w:cstheme="majorHAnsi"/>
          <w:sz w:val="22"/>
          <w:szCs w:val="22"/>
        </w:rPr>
        <w:t>As a progressive disease, AMD reveals itself in stages.</w:t>
      </w:r>
    </w:p>
    <w:p w14:paraId="04A7AF57" w14:textId="77777777" w:rsidR="0085052A" w:rsidRPr="00697DED" w:rsidRDefault="0085052A" w:rsidP="00717A36">
      <w:pPr>
        <w:rPr>
          <w:rFonts w:asciiTheme="majorHAnsi" w:hAnsiTheme="majorHAnsi" w:cstheme="majorHAnsi"/>
          <w:sz w:val="22"/>
          <w:szCs w:val="22"/>
        </w:rPr>
      </w:pPr>
    </w:p>
    <w:p w14:paraId="299BDEAC" w14:textId="77777777" w:rsidR="003E671F" w:rsidRPr="00697DED" w:rsidRDefault="00717A36" w:rsidP="003E671F">
      <w:pPr>
        <w:pStyle w:val="NormalWeb"/>
        <w:numPr>
          <w:ilvl w:val="0"/>
          <w:numId w:val="8"/>
        </w:numPr>
        <w:shd w:val="clear" w:color="auto" w:fill="FFFFFF"/>
        <w:spacing w:before="0" w:beforeAutospacing="0" w:after="0" w:afterAutospacing="0"/>
        <w:ind w:left="288" w:hanging="288"/>
        <w:rPr>
          <w:rFonts w:asciiTheme="majorHAnsi" w:hAnsiTheme="majorHAnsi" w:cstheme="majorHAnsi"/>
          <w:color w:val="333333"/>
          <w:sz w:val="22"/>
          <w:szCs w:val="22"/>
        </w:rPr>
      </w:pPr>
      <w:r w:rsidRPr="00697DED">
        <w:rPr>
          <w:rFonts w:asciiTheme="majorHAnsi" w:hAnsiTheme="majorHAnsi" w:cstheme="majorHAnsi"/>
          <w:b/>
          <w:sz w:val="22"/>
          <w:szCs w:val="22"/>
        </w:rPr>
        <w:t xml:space="preserve">Subclinical </w:t>
      </w:r>
      <w:r w:rsidR="00BD60BF" w:rsidRPr="00697DED">
        <w:rPr>
          <w:rFonts w:asciiTheme="majorHAnsi" w:hAnsiTheme="majorHAnsi" w:cstheme="majorHAnsi"/>
          <w:b/>
          <w:sz w:val="22"/>
          <w:szCs w:val="22"/>
        </w:rPr>
        <w:t>AMD</w:t>
      </w:r>
      <w:r w:rsidRPr="00697DED">
        <w:rPr>
          <w:rFonts w:asciiTheme="majorHAnsi" w:hAnsiTheme="majorHAnsi" w:cstheme="majorHAnsi"/>
          <w:sz w:val="22"/>
          <w:szCs w:val="22"/>
        </w:rPr>
        <w:t xml:space="preserve"> is the earliest detectable stage of </w:t>
      </w:r>
      <w:r w:rsidR="00B84948" w:rsidRPr="00697DED">
        <w:rPr>
          <w:rFonts w:asciiTheme="majorHAnsi" w:hAnsiTheme="majorHAnsi" w:cstheme="majorHAnsi"/>
          <w:sz w:val="22"/>
          <w:szCs w:val="22"/>
        </w:rPr>
        <w:t xml:space="preserve">age-related </w:t>
      </w:r>
      <w:r w:rsidRPr="00697DED">
        <w:rPr>
          <w:rFonts w:asciiTheme="majorHAnsi" w:hAnsiTheme="majorHAnsi" w:cstheme="majorHAnsi"/>
          <w:sz w:val="22"/>
          <w:szCs w:val="22"/>
        </w:rPr>
        <w:t xml:space="preserve">macular degeneration. </w:t>
      </w:r>
      <w:r w:rsidR="003E671F" w:rsidRPr="00697DED">
        <w:rPr>
          <w:rFonts w:asciiTheme="majorHAnsi" w:hAnsiTheme="majorHAnsi" w:cstheme="majorHAnsi"/>
          <w:color w:val="333333"/>
          <w:sz w:val="22"/>
          <w:szCs w:val="22"/>
          <w:shd w:val="clear" w:color="auto" w:fill="FFFFFF"/>
        </w:rPr>
        <w:t>It</w:t>
      </w:r>
      <w:r w:rsidR="00FE51BA" w:rsidRPr="00697DED">
        <w:rPr>
          <w:rFonts w:asciiTheme="majorHAnsi" w:hAnsiTheme="majorHAnsi" w:cstheme="majorHAnsi"/>
          <w:color w:val="333333"/>
          <w:sz w:val="22"/>
          <w:szCs w:val="22"/>
          <w:shd w:val="clear" w:color="auto" w:fill="FFFFFF"/>
        </w:rPr>
        <w:t xml:space="preserve"> lasts for about five years and often goes unnoticed. The fir</w:t>
      </w:r>
      <w:r w:rsidR="003E671F" w:rsidRPr="00697DED">
        <w:rPr>
          <w:rFonts w:asciiTheme="majorHAnsi" w:hAnsiTheme="majorHAnsi" w:cstheme="majorHAnsi"/>
          <w:color w:val="333333"/>
          <w:sz w:val="22"/>
          <w:szCs w:val="22"/>
          <w:shd w:val="clear" w:color="auto" w:fill="FFFFFF"/>
        </w:rPr>
        <w:t xml:space="preserve">st </w:t>
      </w:r>
      <w:r w:rsidR="00FE51BA" w:rsidRPr="00697DED">
        <w:rPr>
          <w:rFonts w:asciiTheme="majorHAnsi" w:hAnsiTheme="majorHAnsi" w:cstheme="majorHAnsi"/>
          <w:color w:val="333333"/>
          <w:sz w:val="22"/>
          <w:szCs w:val="22"/>
          <w:shd w:val="clear" w:color="auto" w:fill="FFFFFF"/>
        </w:rPr>
        <w:t>warning sign comes in the form of trouble seeing at night. </w:t>
      </w:r>
      <w:r w:rsidR="003E671F" w:rsidRPr="00697DED">
        <w:rPr>
          <w:rFonts w:asciiTheme="majorHAnsi" w:hAnsiTheme="majorHAnsi" w:cstheme="majorHAnsi"/>
          <w:color w:val="333333"/>
          <w:sz w:val="22"/>
          <w:szCs w:val="22"/>
        </w:rPr>
        <w:t>Many people blame </w:t>
      </w:r>
      <w:hyperlink r:id="rId18" w:history="1">
        <w:r w:rsidR="003E671F" w:rsidRPr="00697DED">
          <w:rPr>
            <w:rStyle w:val="Hyperlink"/>
            <w:rFonts w:asciiTheme="majorHAnsi" w:hAnsiTheme="majorHAnsi" w:cstheme="majorHAnsi"/>
            <w:color w:val="333333"/>
            <w:sz w:val="22"/>
            <w:szCs w:val="22"/>
          </w:rPr>
          <w:t>poor night vision (caused by impaired “dark adaptation”</w:t>
        </w:r>
      </w:hyperlink>
      <w:r w:rsidR="003E671F" w:rsidRPr="00697DED">
        <w:rPr>
          <w:rFonts w:asciiTheme="majorHAnsi" w:hAnsiTheme="majorHAnsi" w:cstheme="majorHAnsi"/>
          <w:color w:val="333333"/>
          <w:sz w:val="22"/>
          <w:szCs w:val="22"/>
        </w:rPr>
        <w:t>) on the normal aging process and don’t report the symptom to their doctor.</w:t>
      </w:r>
    </w:p>
    <w:p w14:paraId="0829DB27" w14:textId="77777777" w:rsidR="003E671F" w:rsidRPr="00697DED" w:rsidRDefault="003E671F" w:rsidP="003E671F">
      <w:pPr>
        <w:pStyle w:val="NormalWeb"/>
        <w:shd w:val="clear" w:color="auto" w:fill="FFFFFF"/>
        <w:spacing w:before="0" w:beforeAutospacing="0" w:after="0" w:afterAutospacing="0"/>
        <w:rPr>
          <w:rFonts w:asciiTheme="majorHAnsi" w:hAnsiTheme="majorHAnsi" w:cstheme="majorHAnsi"/>
          <w:color w:val="333333"/>
          <w:sz w:val="22"/>
          <w:szCs w:val="22"/>
        </w:rPr>
      </w:pPr>
    </w:p>
    <w:p w14:paraId="5BBA47F8" w14:textId="1B8B7E60" w:rsidR="003E671F" w:rsidRPr="00697DED" w:rsidRDefault="003E671F" w:rsidP="003E671F">
      <w:pPr>
        <w:pStyle w:val="NormalWeb"/>
        <w:shd w:val="clear" w:color="auto" w:fill="FFFFFF"/>
        <w:spacing w:before="0" w:beforeAutospacing="0" w:after="0" w:afterAutospacing="0"/>
        <w:ind w:left="288"/>
        <w:rPr>
          <w:rFonts w:asciiTheme="majorHAnsi" w:hAnsiTheme="majorHAnsi" w:cstheme="majorHAnsi"/>
          <w:color w:val="333333"/>
          <w:sz w:val="22"/>
          <w:szCs w:val="22"/>
        </w:rPr>
      </w:pPr>
      <w:r w:rsidRPr="00697DED">
        <w:rPr>
          <w:rFonts w:asciiTheme="majorHAnsi" w:hAnsiTheme="majorHAnsi" w:cstheme="majorHAnsi"/>
          <w:color w:val="333333"/>
          <w:sz w:val="22"/>
          <w:szCs w:val="22"/>
        </w:rPr>
        <w:t>Don’t make that mistake. If you begin having difficulty driving at night, reading in dim light or adjusting to seeing in the dark, tell your eye care professional. Identifying AMD at this point is critical to delaying significant vision loss.</w:t>
      </w:r>
    </w:p>
    <w:p w14:paraId="517BF18E" w14:textId="77777777" w:rsidR="003E671F" w:rsidRPr="00697DED" w:rsidRDefault="003E671F" w:rsidP="003E671F">
      <w:pPr>
        <w:pStyle w:val="NormalWeb"/>
        <w:shd w:val="clear" w:color="auto" w:fill="FFFFFF"/>
        <w:spacing w:before="0" w:beforeAutospacing="0" w:after="0" w:afterAutospacing="0"/>
        <w:ind w:left="360"/>
        <w:rPr>
          <w:rFonts w:asciiTheme="majorHAnsi" w:hAnsiTheme="majorHAnsi" w:cstheme="majorHAnsi"/>
          <w:color w:val="333333"/>
          <w:sz w:val="22"/>
          <w:szCs w:val="22"/>
        </w:rPr>
      </w:pPr>
    </w:p>
    <w:p w14:paraId="2D4982BE" w14:textId="77777777" w:rsidR="003E671F" w:rsidRPr="00697DED" w:rsidRDefault="003E671F" w:rsidP="003E671F">
      <w:pPr>
        <w:pStyle w:val="ListParagraph"/>
        <w:numPr>
          <w:ilvl w:val="0"/>
          <w:numId w:val="7"/>
        </w:numPr>
        <w:ind w:left="288" w:hanging="288"/>
        <w:rPr>
          <w:rFonts w:asciiTheme="majorHAnsi" w:hAnsiTheme="majorHAnsi" w:cstheme="majorHAnsi"/>
          <w:sz w:val="22"/>
          <w:szCs w:val="22"/>
        </w:rPr>
      </w:pPr>
      <w:r w:rsidRPr="00697DED">
        <w:rPr>
          <w:rFonts w:asciiTheme="majorHAnsi" w:hAnsiTheme="majorHAnsi" w:cstheme="majorHAnsi"/>
          <w:b/>
          <w:sz w:val="22"/>
          <w:szCs w:val="22"/>
        </w:rPr>
        <w:t xml:space="preserve"> </w:t>
      </w:r>
      <w:r w:rsidR="00D06467" w:rsidRPr="00697DED">
        <w:rPr>
          <w:rFonts w:asciiTheme="majorHAnsi" w:hAnsiTheme="majorHAnsi" w:cstheme="majorHAnsi"/>
          <w:b/>
          <w:sz w:val="22"/>
          <w:szCs w:val="22"/>
        </w:rPr>
        <w:t xml:space="preserve">Early to Intermediate AMD </w:t>
      </w:r>
    </w:p>
    <w:p w14:paraId="4A40A53E" w14:textId="6F008AC5" w:rsidR="003E671F" w:rsidRPr="00697DED" w:rsidRDefault="003E671F" w:rsidP="003E671F">
      <w:pPr>
        <w:ind w:left="360"/>
        <w:rPr>
          <w:rFonts w:asciiTheme="majorHAnsi" w:hAnsiTheme="majorHAnsi" w:cstheme="majorHAnsi"/>
          <w:b/>
          <w:sz w:val="22"/>
          <w:szCs w:val="22"/>
        </w:rPr>
      </w:pPr>
      <w:r w:rsidRPr="00697DED">
        <w:rPr>
          <w:rFonts w:asciiTheme="majorHAnsi" w:hAnsiTheme="majorHAnsi" w:cstheme="majorHAnsi"/>
          <w:color w:val="333333"/>
          <w:sz w:val="22"/>
          <w:szCs w:val="22"/>
          <w:shd w:val="clear" w:color="auto" w:fill="FFFFFF"/>
        </w:rPr>
        <w:t xml:space="preserve">Before we learned that dark adaptation is the first symptom of AMD, eye care professionals relied on identifying the disease during the early or intermediate stages. At this point, your doctor may see </w:t>
      </w:r>
      <w:proofErr w:type="spellStart"/>
      <w:r w:rsidRPr="00697DED">
        <w:rPr>
          <w:rFonts w:asciiTheme="majorHAnsi" w:hAnsiTheme="majorHAnsi" w:cstheme="majorHAnsi"/>
          <w:color w:val="333333"/>
          <w:sz w:val="22"/>
          <w:szCs w:val="22"/>
          <w:shd w:val="clear" w:color="auto" w:fill="FFFFFF"/>
        </w:rPr>
        <w:t>drusen</w:t>
      </w:r>
      <w:proofErr w:type="spellEnd"/>
      <w:r w:rsidRPr="00697DED">
        <w:rPr>
          <w:rFonts w:asciiTheme="majorHAnsi" w:hAnsiTheme="majorHAnsi" w:cstheme="majorHAnsi"/>
          <w:color w:val="333333"/>
          <w:sz w:val="22"/>
          <w:szCs w:val="22"/>
          <w:shd w:val="clear" w:color="auto" w:fill="FFFFFF"/>
        </w:rPr>
        <w:t>—yellow deposits of fatty protein under your retina—which is an indicator of AMD.</w:t>
      </w:r>
      <w:r w:rsidRPr="00697DED">
        <w:rPr>
          <w:rFonts w:asciiTheme="majorHAnsi" w:hAnsiTheme="majorHAnsi" w:cstheme="majorHAnsi"/>
          <w:b/>
          <w:sz w:val="22"/>
          <w:szCs w:val="22"/>
        </w:rPr>
        <w:t xml:space="preserve"> </w:t>
      </w:r>
    </w:p>
    <w:p w14:paraId="02D893C5" w14:textId="77777777" w:rsidR="003E671F" w:rsidRPr="00697DED" w:rsidRDefault="003E671F" w:rsidP="003E671F">
      <w:pPr>
        <w:ind w:left="360"/>
        <w:rPr>
          <w:rFonts w:asciiTheme="majorHAnsi" w:hAnsiTheme="majorHAnsi" w:cstheme="majorHAnsi"/>
          <w:sz w:val="22"/>
          <w:szCs w:val="22"/>
        </w:rPr>
      </w:pPr>
    </w:p>
    <w:p w14:paraId="19489F9D" w14:textId="49A99BD9" w:rsidR="00D06467" w:rsidRPr="00697DED" w:rsidRDefault="00D06467" w:rsidP="001E4A70">
      <w:pPr>
        <w:pStyle w:val="ListParagraph"/>
        <w:numPr>
          <w:ilvl w:val="0"/>
          <w:numId w:val="7"/>
        </w:numPr>
        <w:rPr>
          <w:rFonts w:asciiTheme="majorHAnsi" w:hAnsiTheme="majorHAnsi" w:cstheme="majorHAnsi"/>
          <w:sz w:val="22"/>
          <w:szCs w:val="22"/>
        </w:rPr>
      </w:pPr>
      <w:r w:rsidRPr="00697DED">
        <w:rPr>
          <w:rFonts w:asciiTheme="majorHAnsi" w:hAnsiTheme="majorHAnsi" w:cstheme="majorHAnsi"/>
          <w:b/>
          <w:sz w:val="22"/>
          <w:szCs w:val="22"/>
        </w:rPr>
        <w:t>Advanced AMD:</w:t>
      </w:r>
    </w:p>
    <w:p w14:paraId="0ACC9EEB" w14:textId="63E7810B" w:rsidR="003E671F" w:rsidRPr="00697DED" w:rsidRDefault="003E671F" w:rsidP="003E671F">
      <w:pPr>
        <w:ind w:left="360"/>
        <w:rPr>
          <w:rFonts w:asciiTheme="majorHAnsi" w:hAnsiTheme="majorHAnsi" w:cstheme="majorHAnsi"/>
          <w:sz w:val="22"/>
          <w:szCs w:val="22"/>
        </w:rPr>
      </w:pPr>
      <w:r w:rsidRPr="00697DED">
        <w:rPr>
          <w:rFonts w:asciiTheme="majorHAnsi" w:hAnsiTheme="majorHAnsi" w:cstheme="majorHAnsi"/>
          <w:color w:val="333333"/>
          <w:sz w:val="22"/>
          <w:szCs w:val="22"/>
          <w:shd w:val="clear" w:color="auto" w:fill="FFFFFF"/>
        </w:rPr>
        <w:t>During late-stage AMD, people start to notice central vision blurriness. The transition from early-stage to late-stage AMD happens rapidly. If left untreated, it can lead to legal blindness in as little as six months. While treatment options can slow the progression of late AMD, nothing can reverse the damage already done.</w:t>
      </w:r>
    </w:p>
    <w:p w14:paraId="6A66F613" w14:textId="77777777" w:rsidR="00717A36" w:rsidRPr="00697DED" w:rsidRDefault="00717A36" w:rsidP="00717A36">
      <w:pPr>
        <w:rPr>
          <w:rFonts w:asciiTheme="majorHAnsi" w:hAnsiTheme="majorHAnsi" w:cstheme="majorHAnsi"/>
          <w:sz w:val="22"/>
          <w:szCs w:val="22"/>
        </w:rPr>
      </w:pPr>
    </w:p>
    <w:p w14:paraId="38957287" w14:textId="180F9DE0" w:rsidR="002A2C3B" w:rsidRPr="00697DED" w:rsidRDefault="002A2C3B" w:rsidP="002A2C3B">
      <w:pPr>
        <w:rPr>
          <w:rFonts w:asciiTheme="majorHAnsi" w:hAnsiTheme="majorHAnsi" w:cstheme="majorHAnsi"/>
          <w:b/>
          <w:sz w:val="22"/>
          <w:szCs w:val="22"/>
        </w:rPr>
      </w:pPr>
      <w:r w:rsidRPr="00697DED">
        <w:rPr>
          <w:rFonts w:asciiTheme="majorHAnsi" w:hAnsiTheme="majorHAnsi" w:cstheme="majorHAnsi"/>
          <w:b/>
          <w:sz w:val="22"/>
          <w:szCs w:val="22"/>
        </w:rPr>
        <w:t xml:space="preserve">AMD </w:t>
      </w:r>
      <w:r w:rsidR="009A04E4" w:rsidRPr="00697DED">
        <w:rPr>
          <w:rFonts w:asciiTheme="majorHAnsi" w:hAnsiTheme="majorHAnsi" w:cstheme="majorHAnsi"/>
          <w:b/>
          <w:sz w:val="22"/>
          <w:szCs w:val="22"/>
        </w:rPr>
        <w:t xml:space="preserve">Symptoms and Risk Factors </w:t>
      </w:r>
    </w:p>
    <w:p w14:paraId="5A18B864" w14:textId="2C69D9E8" w:rsidR="00EF7635" w:rsidRPr="00697DED" w:rsidRDefault="0085052A" w:rsidP="002A2C3B">
      <w:pPr>
        <w:rPr>
          <w:rFonts w:asciiTheme="majorHAnsi" w:hAnsiTheme="majorHAnsi" w:cstheme="majorHAnsi"/>
          <w:sz w:val="22"/>
          <w:szCs w:val="22"/>
        </w:rPr>
      </w:pPr>
      <w:r w:rsidRPr="00697DED">
        <w:rPr>
          <w:rFonts w:asciiTheme="majorHAnsi" w:hAnsiTheme="majorHAnsi" w:cstheme="majorHAnsi"/>
          <w:sz w:val="22"/>
          <w:szCs w:val="22"/>
        </w:rPr>
        <w:t>The earliest symptom</w:t>
      </w:r>
      <w:r w:rsidR="002A2C3B" w:rsidRPr="00697DED">
        <w:rPr>
          <w:rFonts w:asciiTheme="majorHAnsi" w:hAnsiTheme="majorHAnsi" w:cstheme="majorHAnsi"/>
          <w:sz w:val="22"/>
          <w:szCs w:val="22"/>
        </w:rPr>
        <w:t xml:space="preserve"> of AMD is </w:t>
      </w:r>
      <w:r w:rsidR="00BD60BF" w:rsidRPr="00697DED">
        <w:rPr>
          <w:rFonts w:asciiTheme="majorHAnsi" w:hAnsiTheme="majorHAnsi" w:cstheme="majorHAnsi"/>
          <w:sz w:val="22"/>
          <w:szCs w:val="22"/>
        </w:rPr>
        <w:t xml:space="preserve">impaired dark adaptation, </w:t>
      </w:r>
      <w:r w:rsidRPr="00697DED">
        <w:rPr>
          <w:rFonts w:asciiTheme="majorHAnsi" w:hAnsiTheme="majorHAnsi" w:cstheme="majorHAnsi"/>
          <w:sz w:val="22"/>
          <w:szCs w:val="22"/>
        </w:rPr>
        <w:t>which may cause difficulty seeing or driving at night.</w:t>
      </w:r>
      <w:r w:rsidR="00BD60BF" w:rsidRPr="00697DED">
        <w:rPr>
          <w:rFonts w:asciiTheme="majorHAnsi" w:hAnsiTheme="majorHAnsi" w:cstheme="majorHAnsi"/>
          <w:sz w:val="22"/>
          <w:szCs w:val="22"/>
        </w:rPr>
        <w:t xml:space="preserve"> </w:t>
      </w:r>
      <w:r w:rsidR="002A2C3B" w:rsidRPr="00697DED">
        <w:rPr>
          <w:rFonts w:asciiTheme="majorHAnsi" w:hAnsiTheme="majorHAnsi" w:cstheme="majorHAnsi"/>
          <w:sz w:val="22"/>
          <w:szCs w:val="22"/>
        </w:rPr>
        <w:t xml:space="preserve">As the disease progresses, symptoms may include distortion of straight lines or dark and blurry central vision. </w:t>
      </w:r>
    </w:p>
    <w:p w14:paraId="5DE65A41" w14:textId="77777777" w:rsidR="00EF7635" w:rsidRPr="00697DED" w:rsidRDefault="00EF7635" w:rsidP="002A2C3B">
      <w:pPr>
        <w:rPr>
          <w:rFonts w:asciiTheme="majorHAnsi" w:hAnsiTheme="majorHAnsi" w:cstheme="majorHAnsi"/>
          <w:sz w:val="22"/>
          <w:szCs w:val="22"/>
        </w:rPr>
      </w:pPr>
    </w:p>
    <w:p w14:paraId="4DF0579C" w14:textId="77777777" w:rsidR="0085052A" w:rsidRPr="00697DED" w:rsidRDefault="0085052A" w:rsidP="0085052A">
      <w:p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The primary risk factors for AMD include:</w:t>
      </w:r>
    </w:p>
    <w:p w14:paraId="185DE759"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Age 50 or older</w:t>
      </w:r>
    </w:p>
    <w:p w14:paraId="6580F57B"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Family history of AMD</w:t>
      </w:r>
    </w:p>
    <w:p w14:paraId="1F5659B6"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Caucasian (white)</w:t>
      </w:r>
    </w:p>
    <w:p w14:paraId="4EBC4F6B"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Smoker or past smoker</w:t>
      </w:r>
    </w:p>
    <w:p w14:paraId="293F8D78"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Overweight</w:t>
      </w:r>
    </w:p>
    <w:p w14:paraId="06230705" w14:textId="77777777" w:rsidR="0085052A" w:rsidRPr="00697DED" w:rsidRDefault="0085052A" w:rsidP="0085052A">
      <w:pPr>
        <w:numPr>
          <w:ilvl w:val="0"/>
          <w:numId w:val="9"/>
        </w:numPr>
        <w:shd w:val="clear" w:color="auto" w:fill="FFFFFF"/>
        <w:rPr>
          <w:rFonts w:asciiTheme="majorHAnsi" w:eastAsia="Times New Roman" w:hAnsiTheme="majorHAnsi" w:cstheme="majorHAnsi"/>
          <w:color w:val="333333"/>
          <w:sz w:val="22"/>
          <w:szCs w:val="22"/>
        </w:rPr>
      </w:pPr>
      <w:r w:rsidRPr="00697DED">
        <w:rPr>
          <w:rFonts w:asciiTheme="majorHAnsi" w:eastAsia="Times New Roman" w:hAnsiTheme="majorHAnsi" w:cstheme="majorHAnsi"/>
          <w:color w:val="333333"/>
          <w:sz w:val="22"/>
          <w:szCs w:val="22"/>
        </w:rPr>
        <w:t>Heart disease, high blood pressure or high cholesterol</w:t>
      </w:r>
    </w:p>
    <w:p w14:paraId="4165E1A0" w14:textId="77777777" w:rsidR="0085052A" w:rsidRPr="00697DED" w:rsidRDefault="0085052A" w:rsidP="0085052A">
      <w:pPr>
        <w:shd w:val="clear" w:color="auto" w:fill="FFFFFF"/>
        <w:rPr>
          <w:rFonts w:asciiTheme="majorHAnsi" w:eastAsia="Times New Roman" w:hAnsiTheme="majorHAnsi" w:cstheme="majorHAnsi"/>
          <w:color w:val="333333"/>
          <w:sz w:val="22"/>
          <w:szCs w:val="22"/>
        </w:rPr>
      </w:pPr>
    </w:p>
    <w:p w14:paraId="696FDFEB" w14:textId="4FFD320C" w:rsidR="002A2C3B" w:rsidRPr="00697DED" w:rsidRDefault="0085052A" w:rsidP="0085052A">
      <w:pPr>
        <w:shd w:val="clear" w:color="auto" w:fill="FFFFFF"/>
        <w:rPr>
          <w:rFonts w:asciiTheme="majorHAnsi" w:hAnsiTheme="majorHAnsi" w:cstheme="majorHAnsi"/>
          <w:sz w:val="22"/>
          <w:szCs w:val="22"/>
        </w:rPr>
      </w:pPr>
      <w:r w:rsidRPr="00697DED">
        <w:rPr>
          <w:rFonts w:asciiTheme="majorHAnsi" w:eastAsia="Times New Roman" w:hAnsiTheme="majorHAnsi" w:cstheme="majorHAnsi"/>
          <w:color w:val="333333"/>
          <w:sz w:val="22"/>
          <w:szCs w:val="22"/>
        </w:rPr>
        <w:lastRenderedPageBreak/>
        <w:t>Age is the bigge</w:t>
      </w:r>
      <w:r w:rsidR="00D471CA">
        <w:rPr>
          <w:rFonts w:asciiTheme="majorHAnsi" w:eastAsia="Times New Roman" w:hAnsiTheme="majorHAnsi" w:cstheme="majorHAnsi"/>
          <w:color w:val="333333"/>
          <w:sz w:val="22"/>
          <w:szCs w:val="22"/>
        </w:rPr>
        <w:t xml:space="preserve">st risk factor. In fact, </w:t>
      </w:r>
      <w:r w:rsidRPr="00697DED">
        <w:rPr>
          <w:rFonts w:asciiTheme="majorHAnsi" w:eastAsia="Times New Roman" w:hAnsiTheme="majorHAnsi" w:cstheme="majorHAnsi"/>
          <w:color w:val="333333"/>
          <w:sz w:val="22"/>
          <w:szCs w:val="22"/>
        </w:rPr>
        <w:t xml:space="preserve">1 in 8 adults over the age of 60 </w:t>
      </w:r>
      <w:r w:rsidR="00D471CA">
        <w:rPr>
          <w:rFonts w:asciiTheme="majorHAnsi" w:eastAsia="Times New Roman" w:hAnsiTheme="majorHAnsi" w:cstheme="majorHAnsi"/>
          <w:color w:val="333333"/>
          <w:sz w:val="22"/>
          <w:szCs w:val="22"/>
        </w:rPr>
        <w:t>have</w:t>
      </w:r>
      <w:r w:rsidRPr="00697DED">
        <w:rPr>
          <w:rFonts w:asciiTheme="majorHAnsi" w:eastAsia="Times New Roman" w:hAnsiTheme="majorHAnsi" w:cstheme="majorHAnsi"/>
          <w:color w:val="333333"/>
          <w:sz w:val="22"/>
          <w:szCs w:val="22"/>
        </w:rPr>
        <w:t xml:space="preserve"> age-related macular degeneration (AMD). </w:t>
      </w:r>
      <w:r w:rsidRPr="00697DED">
        <w:rPr>
          <w:rFonts w:asciiTheme="majorHAnsi" w:hAnsiTheme="majorHAnsi" w:cstheme="majorHAnsi"/>
          <w:sz w:val="22"/>
          <w:szCs w:val="22"/>
        </w:rPr>
        <w:t xml:space="preserve">If you are experiencing a symptom of AMD or have multiple risk factors, ask your doctor to test your eyes with the </w:t>
      </w:r>
      <w:proofErr w:type="spellStart"/>
      <w:r w:rsidRPr="00697DED">
        <w:rPr>
          <w:rFonts w:asciiTheme="majorHAnsi" w:hAnsiTheme="majorHAnsi" w:cstheme="majorHAnsi"/>
          <w:sz w:val="22"/>
          <w:szCs w:val="22"/>
        </w:rPr>
        <w:t>AdaptDx</w:t>
      </w:r>
      <w:proofErr w:type="spellEnd"/>
      <w:r w:rsidRPr="00697DED">
        <w:rPr>
          <w:rFonts w:asciiTheme="majorHAnsi" w:hAnsiTheme="majorHAnsi" w:cstheme="majorHAnsi"/>
          <w:sz w:val="22"/>
          <w:szCs w:val="22"/>
          <w:vertAlign w:val="superscript"/>
        </w:rPr>
        <w:t>®</w:t>
      </w:r>
      <w:r w:rsidRPr="00697DED">
        <w:rPr>
          <w:rFonts w:asciiTheme="majorHAnsi" w:hAnsiTheme="majorHAnsi" w:cstheme="majorHAnsi"/>
          <w:sz w:val="22"/>
          <w:szCs w:val="22"/>
        </w:rPr>
        <w:t>.</w:t>
      </w:r>
    </w:p>
    <w:p w14:paraId="2B27BE9A" w14:textId="77777777" w:rsidR="0085052A" w:rsidRPr="00697DED" w:rsidRDefault="0085052A" w:rsidP="0085052A">
      <w:pPr>
        <w:shd w:val="clear" w:color="auto" w:fill="FFFFFF"/>
        <w:rPr>
          <w:rFonts w:asciiTheme="majorHAnsi" w:hAnsiTheme="majorHAnsi" w:cstheme="majorHAnsi"/>
          <w:b/>
          <w:sz w:val="22"/>
          <w:szCs w:val="22"/>
        </w:rPr>
      </w:pPr>
    </w:p>
    <w:p w14:paraId="516B1A0D" w14:textId="54695F0A" w:rsidR="00252E9B" w:rsidRPr="00697DED" w:rsidRDefault="00252E9B" w:rsidP="00252E9B">
      <w:pPr>
        <w:rPr>
          <w:rFonts w:asciiTheme="majorHAnsi" w:hAnsiTheme="majorHAnsi" w:cstheme="majorHAnsi"/>
          <w:b/>
          <w:sz w:val="22"/>
          <w:szCs w:val="22"/>
        </w:rPr>
      </w:pPr>
      <w:r w:rsidRPr="00697DED">
        <w:rPr>
          <w:rFonts w:asciiTheme="majorHAnsi" w:hAnsiTheme="majorHAnsi" w:cstheme="majorHAnsi"/>
          <w:b/>
          <w:sz w:val="22"/>
          <w:szCs w:val="22"/>
        </w:rPr>
        <w:t>AMD Facts</w:t>
      </w:r>
    </w:p>
    <w:p w14:paraId="31A826EE" w14:textId="51DBBFDB" w:rsidR="00E909CB" w:rsidRPr="00697DED" w:rsidRDefault="00E909CB" w:rsidP="00E909CB">
      <w:pPr>
        <w:pStyle w:val="ListParagraph"/>
        <w:numPr>
          <w:ilvl w:val="0"/>
          <w:numId w:val="3"/>
        </w:numPr>
        <w:spacing w:after="160" w:line="276" w:lineRule="auto"/>
        <w:rPr>
          <w:rFonts w:asciiTheme="majorHAnsi" w:hAnsiTheme="majorHAnsi" w:cstheme="majorHAnsi"/>
          <w:sz w:val="22"/>
          <w:szCs w:val="22"/>
        </w:rPr>
      </w:pPr>
      <w:r w:rsidRPr="00697DED">
        <w:rPr>
          <w:rFonts w:asciiTheme="majorHAnsi" w:hAnsiTheme="majorHAnsi" w:cstheme="majorHAnsi"/>
          <w:sz w:val="22"/>
          <w:szCs w:val="22"/>
        </w:rPr>
        <w:t>It is projected that the overall prevalence of the AMD will be 196 million in 2020 and 288 million in 2040</w:t>
      </w:r>
      <w:r w:rsidR="0095106B" w:rsidRPr="00697DED">
        <w:rPr>
          <w:rFonts w:asciiTheme="majorHAnsi" w:hAnsiTheme="majorHAnsi" w:cstheme="majorHAnsi"/>
          <w:sz w:val="22"/>
          <w:szCs w:val="22"/>
          <w:vertAlign w:val="superscript"/>
        </w:rPr>
        <w:t>1</w:t>
      </w:r>
      <w:r w:rsidRPr="00697DED">
        <w:rPr>
          <w:rFonts w:asciiTheme="majorHAnsi" w:hAnsiTheme="majorHAnsi" w:cstheme="majorHAnsi"/>
          <w:sz w:val="22"/>
          <w:szCs w:val="22"/>
        </w:rPr>
        <w:t>.</w:t>
      </w:r>
    </w:p>
    <w:p w14:paraId="59D43C5C" w14:textId="27B111BE" w:rsidR="00E909CB" w:rsidRPr="00697DED" w:rsidRDefault="005242BA" w:rsidP="00E909CB">
      <w:pPr>
        <w:pStyle w:val="ListParagraph"/>
        <w:numPr>
          <w:ilvl w:val="0"/>
          <w:numId w:val="3"/>
        </w:numPr>
        <w:spacing w:after="160" w:line="276" w:lineRule="auto"/>
        <w:rPr>
          <w:rFonts w:asciiTheme="majorHAnsi" w:hAnsiTheme="majorHAnsi" w:cstheme="majorHAnsi"/>
          <w:sz w:val="22"/>
          <w:szCs w:val="22"/>
        </w:rPr>
      </w:pPr>
      <w:r w:rsidRPr="00697DED">
        <w:rPr>
          <w:rFonts w:asciiTheme="majorHAnsi" w:hAnsiTheme="majorHAnsi" w:cstheme="majorHAnsi"/>
          <w:sz w:val="22"/>
          <w:szCs w:val="22"/>
        </w:rPr>
        <w:t>As many as 1</w:t>
      </w:r>
      <w:r w:rsidR="00150896" w:rsidRPr="00697DED">
        <w:rPr>
          <w:rFonts w:asciiTheme="majorHAnsi" w:hAnsiTheme="majorHAnsi" w:cstheme="majorHAnsi"/>
          <w:sz w:val="22"/>
          <w:szCs w:val="22"/>
        </w:rPr>
        <w:t>1</w:t>
      </w:r>
      <w:r w:rsidRPr="00697DED">
        <w:rPr>
          <w:rFonts w:asciiTheme="majorHAnsi" w:hAnsiTheme="majorHAnsi" w:cstheme="majorHAnsi"/>
          <w:sz w:val="22"/>
          <w:szCs w:val="22"/>
        </w:rPr>
        <w:t xml:space="preserve"> million people in the U.S. have some form of AMD; this number is expected to double by 2050</w:t>
      </w:r>
      <w:r w:rsidR="00A05E89" w:rsidRPr="00697DED">
        <w:rPr>
          <w:rFonts w:asciiTheme="majorHAnsi" w:hAnsiTheme="majorHAnsi" w:cstheme="majorHAnsi"/>
          <w:sz w:val="22"/>
          <w:szCs w:val="22"/>
          <w:vertAlign w:val="superscript"/>
        </w:rPr>
        <w:t>1</w:t>
      </w:r>
      <w:r w:rsidR="00E909CB" w:rsidRPr="00697DED">
        <w:rPr>
          <w:rFonts w:asciiTheme="majorHAnsi" w:hAnsiTheme="majorHAnsi" w:cstheme="majorHAnsi"/>
          <w:sz w:val="22"/>
          <w:szCs w:val="22"/>
        </w:rPr>
        <w:t>.</w:t>
      </w:r>
    </w:p>
    <w:p w14:paraId="195ACA2F" w14:textId="65FAB76B" w:rsidR="00D5771E" w:rsidRPr="00697DED" w:rsidRDefault="00D5771E" w:rsidP="00D5771E">
      <w:pPr>
        <w:pStyle w:val="ListParagraph"/>
        <w:numPr>
          <w:ilvl w:val="0"/>
          <w:numId w:val="3"/>
        </w:numPr>
        <w:spacing w:after="160" w:line="276" w:lineRule="auto"/>
        <w:rPr>
          <w:rFonts w:asciiTheme="majorHAnsi" w:hAnsiTheme="majorHAnsi" w:cstheme="majorHAnsi"/>
          <w:sz w:val="22"/>
          <w:szCs w:val="22"/>
        </w:rPr>
      </w:pPr>
      <w:r w:rsidRPr="00697DED">
        <w:rPr>
          <w:rFonts w:asciiTheme="majorHAnsi" w:hAnsiTheme="majorHAnsi" w:cstheme="majorHAnsi"/>
          <w:sz w:val="22"/>
          <w:szCs w:val="22"/>
        </w:rPr>
        <w:t>Up to 78% of AMD patients have substantial, irreversible vision loss at first treatment, including 37% who are legally blind in at least one eye</w:t>
      </w:r>
      <w:r w:rsidR="00717A36" w:rsidRPr="00697DED">
        <w:rPr>
          <w:rFonts w:asciiTheme="majorHAnsi" w:hAnsiTheme="majorHAnsi" w:cstheme="majorHAnsi"/>
          <w:sz w:val="22"/>
          <w:szCs w:val="22"/>
          <w:vertAlign w:val="superscript"/>
        </w:rPr>
        <w:t>2</w:t>
      </w:r>
      <w:r w:rsidR="0095106B" w:rsidRPr="00697DED">
        <w:rPr>
          <w:rFonts w:asciiTheme="majorHAnsi" w:hAnsiTheme="majorHAnsi" w:cstheme="majorHAnsi"/>
          <w:sz w:val="22"/>
          <w:szCs w:val="22"/>
          <w:vertAlign w:val="superscript"/>
        </w:rPr>
        <w:t>,3</w:t>
      </w:r>
      <w:r w:rsidRPr="00697DED">
        <w:rPr>
          <w:rFonts w:asciiTheme="majorHAnsi" w:hAnsiTheme="majorHAnsi" w:cstheme="majorHAnsi"/>
          <w:sz w:val="22"/>
          <w:szCs w:val="22"/>
        </w:rPr>
        <w:t xml:space="preserve">. </w:t>
      </w:r>
    </w:p>
    <w:p w14:paraId="40B226A9" w14:textId="2DA3E715" w:rsidR="00252E9B" w:rsidRPr="00697DED" w:rsidRDefault="00252E9B" w:rsidP="00252E9B">
      <w:pPr>
        <w:pStyle w:val="ListParagraph"/>
        <w:numPr>
          <w:ilvl w:val="0"/>
          <w:numId w:val="3"/>
        </w:numPr>
        <w:rPr>
          <w:rFonts w:asciiTheme="majorHAnsi" w:hAnsiTheme="majorHAnsi" w:cstheme="majorHAnsi"/>
          <w:sz w:val="22"/>
          <w:szCs w:val="22"/>
        </w:rPr>
      </w:pPr>
      <w:r w:rsidRPr="00697DED">
        <w:rPr>
          <w:rFonts w:asciiTheme="majorHAnsi" w:hAnsiTheme="majorHAnsi" w:cstheme="majorHAnsi"/>
          <w:sz w:val="22"/>
          <w:szCs w:val="22"/>
        </w:rPr>
        <w:t>Currently, there is no cure for AMD but progression of the disease can be slowed</w:t>
      </w:r>
      <w:r w:rsidR="007F192D" w:rsidRPr="00697DED">
        <w:rPr>
          <w:rFonts w:asciiTheme="majorHAnsi" w:hAnsiTheme="majorHAnsi" w:cstheme="majorHAnsi"/>
          <w:sz w:val="22"/>
          <w:szCs w:val="22"/>
        </w:rPr>
        <w:t xml:space="preserve"> or halted</w:t>
      </w:r>
      <w:r w:rsidR="00B84948" w:rsidRPr="00697DED">
        <w:rPr>
          <w:rFonts w:asciiTheme="majorHAnsi" w:hAnsiTheme="majorHAnsi" w:cstheme="majorHAnsi"/>
          <w:sz w:val="22"/>
          <w:szCs w:val="22"/>
        </w:rPr>
        <w:t xml:space="preserve"> with life</w:t>
      </w:r>
      <w:r w:rsidRPr="00697DED">
        <w:rPr>
          <w:rFonts w:asciiTheme="majorHAnsi" w:hAnsiTheme="majorHAnsi" w:cstheme="majorHAnsi"/>
          <w:sz w:val="22"/>
          <w:szCs w:val="22"/>
        </w:rPr>
        <w:t>style modifications, protective eyewear, and nutritional supplements.</w:t>
      </w:r>
      <w:r w:rsidR="00EB20A4" w:rsidRPr="00697DED">
        <w:rPr>
          <w:rFonts w:asciiTheme="majorHAnsi" w:hAnsiTheme="majorHAnsi" w:cstheme="majorHAnsi"/>
          <w:sz w:val="22"/>
          <w:szCs w:val="22"/>
        </w:rPr>
        <w:t xml:space="preserve"> Timely diagnosis is therefore key.</w:t>
      </w:r>
      <w:r w:rsidRPr="00697DED">
        <w:rPr>
          <w:rFonts w:asciiTheme="majorHAnsi" w:hAnsiTheme="majorHAnsi" w:cstheme="majorHAnsi"/>
          <w:sz w:val="22"/>
          <w:szCs w:val="22"/>
        </w:rPr>
        <w:t xml:space="preserve">  </w:t>
      </w:r>
    </w:p>
    <w:p w14:paraId="0D820979" w14:textId="1E162F74" w:rsidR="00252E9B" w:rsidRPr="00697DED" w:rsidRDefault="00EB20A4" w:rsidP="00252E9B">
      <w:pPr>
        <w:pStyle w:val="ListParagraph"/>
        <w:numPr>
          <w:ilvl w:val="0"/>
          <w:numId w:val="3"/>
        </w:numPr>
        <w:rPr>
          <w:rFonts w:asciiTheme="majorHAnsi" w:hAnsiTheme="majorHAnsi" w:cstheme="majorHAnsi"/>
          <w:sz w:val="22"/>
          <w:szCs w:val="22"/>
        </w:rPr>
      </w:pPr>
      <w:r w:rsidRPr="00697DED">
        <w:rPr>
          <w:rFonts w:asciiTheme="majorHAnsi" w:hAnsiTheme="majorHAnsi" w:cstheme="majorHAnsi"/>
          <w:sz w:val="22"/>
          <w:szCs w:val="22"/>
        </w:rPr>
        <w:t>W</w:t>
      </w:r>
      <w:r w:rsidR="00037FA9" w:rsidRPr="00697DED">
        <w:rPr>
          <w:rFonts w:asciiTheme="majorHAnsi" w:hAnsiTheme="majorHAnsi" w:cstheme="majorHAnsi"/>
          <w:sz w:val="22"/>
          <w:szCs w:val="22"/>
        </w:rPr>
        <w:t>et</w:t>
      </w:r>
      <w:r w:rsidR="00252E9B" w:rsidRPr="00697DED">
        <w:rPr>
          <w:rFonts w:asciiTheme="majorHAnsi" w:hAnsiTheme="majorHAnsi" w:cstheme="majorHAnsi"/>
          <w:sz w:val="22"/>
          <w:szCs w:val="22"/>
        </w:rPr>
        <w:t xml:space="preserve"> AMD</w:t>
      </w:r>
      <w:r w:rsidR="0095106B" w:rsidRPr="00697DED">
        <w:rPr>
          <w:rFonts w:asciiTheme="majorHAnsi" w:hAnsiTheme="majorHAnsi" w:cstheme="majorHAnsi"/>
          <w:sz w:val="22"/>
          <w:szCs w:val="22"/>
        </w:rPr>
        <w:t xml:space="preserve"> (choroidal neovascularization)</w:t>
      </w:r>
      <w:r w:rsidR="00252E9B" w:rsidRPr="00697DED">
        <w:rPr>
          <w:rFonts w:asciiTheme="majorHAnsi" w:hAnsiTheme="majorHAnsi" w:cstheme="majorHAnsi"/>
          <w:sz w:val="22"/>
          <w:szCs w:val="22"/>
        </w:rPr>
        <w:t xml:space="preserve"> </w:t>
      </w:r>
      <w:r w:rsidR="00037FA9" w:rsidRPr="00697DED">
        <w:rPr>
          <w:rFonts w:asciiTheme="majorHAnsi" w:hAnsiTheme="majorHAnsi" w:cstheme="majorHAnsi"/>
          <w:sz w:val="22"/>
          <w:szCs w:val="22"/>
        </w:rPr>
        <w:t>may</w:t>
      </w:r>
      <w:r w:rsidR="00252E9B" w:rsidRPr="00697DED">
        <w:rPr>
          <w:rFonts w:asciiTheme="majorHAnsi" w:hAnsiTheme="majorHAnsi" w:cstheme="majorHAnsi"/>
          <w:sz w:val="22"/>
          <w:szCs w:val="22"/>
        </w:rPr>
        <w:t xml:space="preserve"> be treated with injections</w:t>
      </w:r>
      <w:r w:rsidR="00B84948" w:rsidRPr="00697DED">
        <w:rPr>
          <w:rFonts w:asciiTheme="majorHAnsi" w:hAnsiTheme="majorHAnsi" w:cstheme="majorHAnsi"/>
          <w:sz w:val="22"/>
          <w:szCs w:val="22"/>
        </w:rPr>
        <w:t xml:space="preserve">, which </w:t>
      </w:r>
      <w:r w:rsidR="0095106B" w:rsidRPr="00697DED">
        <w:rPr>
          <w:rFonts w:asciiTheme="majorHAnsi" w:hAnsiTheme="majorHAnsi" w:cstheme="majorHAnsi"/>
          <w:sz w:val="22"/>
          <w:szCs w:val="22"/>
        </w:rPr>
        <w:t>can</w:t>
      </w:r>
      <w:r w:rsidR="00B84948" w:rsidRPr="00697DED">
        <w:rPr>
          <w:rFonts w:asciiTheme="majorHAnsi" w:hAnsiTheme="majorHAnsi" w:cstheme="majorHAnsi"/>
          <w:sz w:val="22"/>
          <w:szCs w:val="22"/>
        </w:rPr>
        <w:t xml:space="preserve"> slow or halt disease </w:t>
      </w:r>
      <w:r w:rsidR="0095106B" w:rsidRPr="00697DED">
        <w:rPr>
          <w:rFonts w:asciiTheme="majorHAnsi" w:hAnsiTheme="majorHAnsi" w:cstheme="majorHAnsi"/>
          <w:sz w:val="22"/>
          <w:szCs w:val="22"/>
        </w:rPr>
        <w:t xml:space="preserve">progression and </w:t>
      </w:r>
      <w:r w:rsidR="00B84948" w:rsidRPr="00697DED">
        <w:rPr>
          <w:rFonts w:asciiTheme="majorHAnsi" w:hAnsiTheme="majorHAnsi" w:cstheme="majorHAnsi"/>
          <w:sz w:val="22"/>
          <w:szCs w:val="22"/>
        </w:rPr>
        <w:t xml:space="preserve">vision loss, but not reverse it. </w:t>
      </w:r>
    </w:p>
    <w:p w14:paraId="50B225E5" w14:textId="77777777" w:rsidR="00252E9B" w:rsidRPr="00697DED" w:rsidRDefault="00252E9B" w:rsidP="00252E9B">
      <w:pPr>
        <w:rPr>
          <w:rFonts w:asciiTheme="majorHAnsi" w:hAnsiTheme="majorHAnsi" w:cstheme="majorHAnsi"/>
          <w:sz w:val="22"/>
          <w:szCs w:val="22"/>
        </w:rPr>
      </w:pPr>
    </w:p>
    <w:p w14:paraId="51D6813A" w14:textId="3A99C242" w:rsidR="00252E9B" w:rsidRPr="00697DED" w:rsidRDefault="00252E9B" w:rsidP="00252E9B">
      <w:pPr>
        <w:rPr>
          <w:rFonts w:asciiTheme="majorHAnsi" w:hAnsiTheme="majorHAnsi" w:cstheme="majorHAnsi"/>
          <w:b/>
          <w:sz w:val="22"/>
          <w:szCs w:val="22"/>
        </w:rPr>
      </w:pPr>
      <w:r w:rsidRPr="00697DED">
        <w:rPr>
          <w:rFonts w:asciiTheme="majorHAnsi" w:hAnsiTheme="majorHAnsi" w:cstheme="majorHAnsi"/>
          <w:b/>
          <w:sz w:val="22"/>
          <w:szCs w:val="22"/>
        </w:rPr>
        <w:t xml:space="preserve">What happens if </w:t>
      </w:r>
      <w:r w:rsidR="00D5771E" w:rsidRPr="00697DED">
        <w:rPr>
          <w:rFonts w:asciiTheme="majorHAnsi" w:hAnsiTheme="majorHAnsi" w:cstheme="majorHAnsi"/>
          <w:b/>
          <w:sz w:val="22"/>
          <w:szCs w:val="22"/>
        </w:rPr>
        <w:t>AMD is detected</w:t>
      </w:r>
      <w:r w:rsidRPr="00697DED">
        <w:rPr>
          <w:rFonts w:asciiTheme="majorHAnsi" w:hAnsiTheme="majorHAnsi" w:cstheme="majorHAnsi"/>
          <w:b/>
          <w:sz w:val="22"/>
          <w:szCs w:val="22"/>
        </w:rPr>
        <w:t>?</w:t>
      </w:r>
    </w:p>
    <w:p w14:paraId="36C46F53" w14:textId="77777777" w:rsidR="0085052A" w:rsidRPr="00697DED" w:rsidRDefault="0085052A" w:rsidP="0085052A">
      <w:pPr>
        <w:rPr>
          <w:rFonts w:asciiTheme="majorHAnsi" w:hAnsiTheme="majorHAnsi" w:cstheme="majorHAnsi"/>
          <w:sz w:val="22"/>
          <w:szCs w:val="22"/>
        </w:rPr>
      </w:pPr>
      <w:r w:rsidRPr="00697DED">
        <w:rPr>
          <w:rFonts w:asciiTheme="majorHAnsi" w:hAnsiTheme="majorHAnsi" w:cstheme="majorHAnsi"/>
          <w:color w:val="333333"/>
          <w:sz w:val="22"/>
          <w:szCs w:val="22"/>
          <w:shd w:val="clear" w:color="auto" w:fill="FFFFFF"/>
        </w:rPr>
        <w:t xml:space="preserve">If the </w:t>
      </w:r>
      <w:proofErr w:type="spellStart"/>
      <w:r w:rsidRPr="00697DED">
        <w:rPr>
          <w:rFonts w:asciiTheme="majorHAnsi" w:hAnsiTheme="majorHAnsi" w:cstheme="majorHAnsi"/>
          <w:color w:val="333333"/>
          <w:sz w:val="22"/>
          <w:szCs w:val="22"/>
          <w:shd w:val="clear" w:color="auto" w:fill="FFFFFF"/>
        </w:rPr>
        <w:t>AdaptDx</w:t>
      </w:r>
      <w:proofErr w:type="spellEnd"/>
      <w:r w:rsidRPr="00697DED">
        <w:rPr>
          <w:rFonts w:asciiTheme="majorHAnsi" w:hAnsiTheme="majorHAnsi" w:cstheme="majorHAnsi"/>
          <w:color w:val="333333"/>
          <w:sz w:val="22"/>
          <w:szCs w:val="22"/>
          <w:shd w:val="clear" w:color="auto" w:fill="FFFFFF"/>
        </w:rPr>
        <w:t xml:space="preserve"> test indicates signs of early AMD, you and your doctor have valuable time to develop a plan to delay further symptoms.</w:t>
      </w:r>
    </w:p>
    <w:p w14:paraId="16DB979B" w14:textId="77777777" w:rsidR="0085052A" w:rsidRPr="00697DED" w:rsidRDefault="0085052A" w:rsidP="0085052A">
      <w:pPr>
        <w:pStyle w:val="Heading3"/>
        <w:shd w:val="clear" w:color="auto" w:fill="FFFFFF"/>
        <w:spacing w:before="0"/>
        <w:rPr>
          <w:rFonts w:cstheme="majorHAnsi"/>
          <w:color w:val="000000" w:themeColor="text1"/>
          <w:sz w:val="22"/>
          <w:szCs w:val="22"/>
        </w:rPr>
      </w:pPr>
      <w:r w:rsidRPr="00697DED">
        <w:rPr>
          <w:rFonts w:cstheme="majorHAnsi"/>
          <w:color w:val="000000" w:themeColor="text1"/>
          <w:sz w:val="22"/>
          <w:szCs w:val="22"/>
        </w:rPr>
        <w:t>Proactive steps to delay or prevent vision loss:</w:t>
      </w:r>
    </w:p>
    <w:p w14:paraId="0153D41A" w14:textId="77777777" w:rsidR="0085052A" w:rsidRPr="00697DED" w:rsidRDefault="0085052A" w:rsidP="0085052A">
      <w:pPr>
        <w:numPr>
          <w:ilvl w:val="0"/>
          <w:numId w:val="10"/>
        </w:numPr>
        <w:shd w:val="clear" w:color="auto" w:fill="FFFFFF"/>
        <w:rPr>
          <w:rFonts w:asciiTheme="majorHAnsi" w:hAnsiTheme="majorHAnsi" w:cstheme="majorHAnsi"/>
          <w:color w:val="000000" w:themeColor="text1"/>
          <w:sz w:val="22"/>
          <w:szCs w:val="22"/>
        </w:rPr>
      </w:pPr>
      <w:r w:rsidRPr="00697DED">
        <w:rPr>
          <w:rFonts w:asciiTheme="majorHAnsi" w:hAnsiTheme="majorHAnsi" w:cstheme="majorHAnsi"/>
          <w:color w:val="000000" w:themeColor="text1"/>
          <w:sz w:val="22"/>
          <w:szCs w:val="22"/>
        </w:rPr>
        <w:t>Lifestyle changes, such as improved diet and exercise and quitting smoking</w:t>
      </w:r>
    </w:p>
    <w:p w14:paraId="07FCA52B" w14:textId="77777777" w:rsidR="0085052A" w:rsidRPr="00697DED" w:rsidRDefault="0085052A" w:rsidP="0085052A">
      <w:pPr>
        <w:numPr>
          <w:ilvl w:val="0"/>
          <w:numId w:val="10"/>
        </w:numPr>
        <w:shd w:val="clear" w:color="auto" w:fill="FFFFFF"/>
        <w:rPr>
          <w:rFonts w:asciiTheme="majorHAnsi" w:hAnsiTheme="majorHAnsi" w:cstheme="majorHAnsi"/>
          <w:color w:val="000000" w:themeColor="text1"/>
          <w:sz w:val="22"/>
          <w:szCs w:val="22"/>
        </w:rPr>
      </w:pPr>
      <w:r w:rsidRPr="00697DED">
        <w:rPr>
          <w:rFonts w:asciiTheme="majorHAnsi" w:hAnsiTheme="majorHAnsi" w:cstheme="majorHAnsi"/>
          <w:color w:val="000000" w:themeColor="text1"/>
          <w:sz w:val="22"/>
          <w:szCs w:val="22"/>
        </w:rPr>
        <w:t>Eye health supplements</w:t>
      </w:r>
    </w:p>
    <w:p w14:paraId="02590D30" w14:textId="77777777" w:rsidR="0085052A" w:rsidRPr="00697DED" w:rsidRDefault="0085052A" w:rsidP="0085052A">
      <w:pPr>
        <w:numPr>
          <w:ilvl w:val="0"/>
          <w:numId w:val="10"/>
        </w:numPr>
        <w:shd w:val="clear" w:color="auto" w:fill="FFFFFF"/>
        <w:rPr>
          <w:rFonts w:asciiTheme="majorHAnsi" w:hAnsiTheme="majorHAnsi" w:cstheme="majorHAnsi"/>
          <w:color w:val="000000" w:themeColor="text1"/>
          <w:sz w:val="22"/>
          <w:szCs w:val="22"/>
        </w:rPr>
      </w:pPr>
      <w:r w:rsidRPr="00697DED">
        <w:rPr>
          <w:rFonts w:asciiTheme="majorHAnsi" w:hAnsiTheme="majorHAnsi" w:cstheme="majorHAnsi"/>
          <w:color w:val="000000" w:themeColor="text1"/>
          <w:sz w:val="22"/>
          <w:szCs w:val="22"/>
        </w:rPr>
        <w:t>Blue light protection</w:t>
      </w:r>
    </w:p>
    <w:p w14:paraId="2D5B89A6" w14:textId="77777777" w:rsidR="0085052A" w:rsidRPr="00697DED" w:rsidRDefault="0085052A" w:rsidP="0085052A">
      <w:pPr>
        <w:numPr>
          <w:ilvl w:val="0"/>
          <w:numId w:val="10"/>
        </w:numPr>
        <w:shd w:val="clear" w:color="auto" w:fill="FFFFFF"/>
        <w:rPr>
          <w:rFonts w:asciiTheme="majorHAnsi" w:hAnsiTheme="majorHAnsi" w:cstheme="majorHAnsi"/>
          <w:color w:val="000000" w:themeColor="text1"/>
          <w:sz w:val="22"/>
          <w:szCs w:val="22"/>
        </w:rPr>
      </w:pPr>
      <w:r w:rsidRPr="00697DED">
        <w:rPr>
          <w:rFonts w:asciiTheme="majorHAnsi" w:hAnsiTheme="majorHAnsi" w:cstheme="majorHAnsi"/>
          <w:color w:val="000000" w:themeColor="text1"/>
          <w:sz w:val="22"/>
          <w:szCs w:val="22"/>
        </w:rPr>
        <w:t>UVA and UVB sunglasses</w:t>
      </w:r>
    </w:p>
    <w:p w14:paraId="2F9A5DF3" w14:textId="77777777" w:rsidR="0085052A" w:rsidRPr="00697DED" w:rsidRDefault="0085052A" w:rsidP="0085052A">
      <w:pPr>
        <w:pStyle w:val="NormalWeb"/>
        <w:shd w:val="clear" w:color="auto" w:fill="FFFFFF"/>
        <w:spacing w:before="0" w:beforeAutospacing="0" w:after="0" w:afterAutospacing="0"/>
        <w:rPr>
          <w:rFonts w:asciiTheme="majorHAnsi" w:hAnsiTheme="majorHAnsi" w:cstheme="majorHAnsi"/>
          <w:color w:val="000000" w:themeColor="text1"/>
          <w:sz w:val="22"/>
          <w:szCs w:val="22"/>
        </w:rPr>
      </w:pPr>
    </w:p>
    <w:p w14:paraId="2BBC5EAB" w14:textId="232A7529" w:rsidR="009B4AC4" w:rsidRDefault="0085052A" w:rsidP="0085052A">
      <w:pPr>
        <w:pStyle w:val="NormalWeb"/>
        <w:shd w:val="clear" w:color="auto" w:fill="FFFFFF"/>
        <w:spacing w:before="0" w:beforeAutospacing="0" w:after="0" w:afterAutospacing="0"/>
        <w:rPr>
          <w:rFonts w:asciiTheme="majorHAnsi" w:hAnsiTheme="majorHAnsi" w:cstheme="majorHAnsi"/>
          <w:color w:val="000000" w:themeColor="text1"/>
          <w:sz w:val="22"/>
          <w:szCs w:val="22"/>
        </w:rPr>
      </w:pPr>
      <w:r w:rsidRPr="00697DED">
        <w:rPr>
          <w:rFonts w:asciiTheme="majorHAnsi" w:hAnsiTheme="majorHAnsi" w:cstheme="majorHAnsi"/>
          <w:color w:val="000000" w:themeColor="text1"/>
          <w:sz w:val="22"/>
          <w:szCs w:val="22"/>
        </w:rPr>
        <w:t xml:space="preserve">Your doctor will also want to monitor your vision with </w:t>
      </w:r>
      <w:proofErr w:type="spellStart"/>
      <w:r w:rsidRPr="00697DED">
        <w:rPr>
          <w:rFonts w:asciiTheme="majorHAnsi" w:hAnsiTheme="majorHAnsi" w:cstheme="majorHAnsi"/>
          <w:color w:val="000000" w:themeColor="text1"/>
          <w:sz w:val="22"/>
          <w:szCs w:val="22"/>
        </w:rPr>
        <w:t>AdaptDx</w:t>
      </w:r>
      <w:proofErr w:type="spellEnd"/>
      <w:r w:rsidRPr="00697DED">
        <w:rPr>
          <w:rFonts w:asciiTheme="majorHAnsi" w:hAnsiTheme="majorHAnsi" w:cstheme="majorHAnsi"/>
          <w:color w:val="000000" w:themeColor="text1"/>
          <w:sz w:val="22"/>
          <w:szCs w:val="22"/>
        </w:rPr>
        <w:t xml:space="preserve"> testing regularly. If needed, you’ll be able to begin additional treatment as soon as late-stage AMD is detected.</w:t>
      </w:r>
    </w:p>
    <w:p w14:paraId="4899E273" w14:textId="77777777" w:rsidR="00F77CC7" w:rsidRDefault="00F77CC7">
      <w:pPr>
        <w:rPr>
          <w:rFonts w:asciiTheme="majorHAnsi" w:hAnsiTheme="majorHAnsi" w:cstheme="majorHAnsi"/>
          <w:color w:val="000000" w:themeColor="text1"/>
          <w:sz w:val="22"/>
          <w:szCs w:val="22"/>
        </w:rPr>
      </w:pPr>
    </w:p>
    <w:p w14:paraId="529143EC" w14:textId="77777777" w:rsidR="00F77CC7" w:rsidRPr="00F77CC7" w:rsidRDefault="00F77CC7" w:rsidP="00F77CC7">
      <w:pPr>
        <w:pStyle w:val="ListParagraph"/>
        <w:numPr>
          <w:ilvl w:val="0"/>
          <w:numId w:val="11"/>
        </w:numPr>
        <w:rPr>
          <w:rFonts w:asciiTheme="majorHAnsi" w:eastAsia="+mn-ea" w:hAnsiTheme="majorHAnsi" w:cstheme="majorHAnsi"/>
          <w:color w:val="000000"/>
          <w:kern w:val="24"/>
          <w:sz w:val="16"/>
          <w:szCs w:val="16"/>
        </w:rPr>
      </w:pPr>
      <w:r w:rsidRPr="00F77CC7">
        <w:rPr>
          <w:rFonts w:asciiTheme="majorHAnsi" w:eastAsia="+mn-ea" w:hAnsiTheme="majorHAnsi" w:cstheme="majorHAnsi"/>
          <w:color w:val="000000"/>
          <w:kern w:val="24"/>
          <w:sz w:val="16"/>
          <w:szCs w:val="16"/>
        </w:rPr>
        <w:t>http://www.brightfocus.org/macular/article/age-related-macular-facts-figures</w:t>
      </w:r>
    </w:p>
    <w:p w14:paraId="29E78F06" w14:textId="77777777" w:rsidR="00F77CC7" w:rsidRPr="00F77CC7" w:rsidRDefault="00F77CC7" w:rsidP="00F77CC7">
      <w:pPr>
        <w:pStyle w:val="ListParagraph"/>
        <w:numPr>
          <w:ilvl w:val="0"/>
          <w:numId w:val="11"/>
        </w:numPr>
        <w:rPr>
          <w:rFonts w:asciiTheme="majorHAnsi" w:hAnsiTheme="majorHAnsi" w:cstheme="majorHAnsi"/>
          <w:sz w:val="16"/>
          <w:szCs w:val="16"/>
        </w:rPr>
      </w:pPr>
      <w:bookmarkStart w:id="1" w:name="_Hlk520212874"/>
      <w:r w:rsidRPr="00F77CC7">
        <w:rPr>
          <w:rFonts w:asciiTheme="majorHAnsi" w:hAnsiTheme="majorHAnsi" w:cstheme="majorHAnsi"/>
          <w:sz w:val="16"/>
          <w:szCs w:val="16"/>
        </w:rPr>
        <w:t>Cervantes-</w:t>
      </w:r>
      <w:proofErr w:type="spellStart"/>
      <w:r w:rsidRPr="00F77CC7">
        <w:rPr>
          <w:rFonts w:asciiTheme="majorHAnsi" w:hAnsiTheme="majorHAnsi" w:cstheme="majorHAnsi"/>
          <w:sz w:val="16"/>
          <w:szCs w:val="16"/>
        </w:rPr>
        <w:t>Castañeda</w:t>
      </w:r>
      <w:proofErr w:type="spellEnd"/>
      <w:r w:rsidRPr="00F77CC7">
        <w:rPr>
          <w:rFonts w:asciiTheme="majorHAnsi" w:hAnsiTheme="majorHAnsi" w:cstheme="majorHAnsi"/>
          <w:sz w:val="16"/>
          <w:szCs w:val="16"/>
        </w:rPr>
        <w:t xml:space="preserve"> RA, </w:t>
      </w:r>
      <w:proofErr w:type="spellStart"/>
      <w:r w:rsidRPr="00F77CC7">
        <w:rPr>
          <w:rFonts w:asciiTheme="majorHAnsi" w:hAnsiTheme="majorHAnsi" w:cstheme="majorHAnsi"/>
          <w:sz w:val="16"/>
          <w:szCs w:val="16"/>
        </w:rPr>
        <w:t>Banin</w:t>
      </w:r>
      <w:proofErr w:type="spellEnd"/>
      <w:r w:rsidRPr="00F77CC7">
        <w:rPr>
          <w:rFonts w:asciiTheme="majorHAnsi" w:hAnsiTheme="majorHAnsi" w:cstheme="majorHAnsi"/>
          <w:sz w:val="16"/>
          <w:szCs w:val="16"/>
        </w:rPr>
        <w:t xml:space="preserve"> E, </w:t>
      </w:r>
      <w:proofErr w:type="spellStart"/>
      <w:r w:rsidRPr="00F77CC7">
        <w:rPr>
          <w:rFonts w:asciiTheme="majorHAnsi" w:hAnsiTheme="majorHAnsi" w:cstheme="majorHAnsi"/>
          <w:sz w:val="16"/>
          <w:szCs w:val="16"/>
        </w:rPr>
        <w:t>Hemo</w:t>
      </w:r>
      <w:proofErr w:type="spellEnd"/>
      <w:r w:rsidRPr="00F77CC7">
        <w:rPr>
          <w:rFonts w:asciiTheme="majorHAnsi" w:hAnsiTheme="majorHAnsi" w:cstheme="majorHAnsi"/>
          <w:sz w:val="16"/>
          <w:szCs w:val="16"/>
        </w:rPr>
        <w:t xml:space="preserve"> I, </w:t>
      </w:r>
      <w:proofErr w:type="spellStart"/>
      <w:r w:rsidRPr="00F77CC7">
        <w:rPr>
          <w:rFonts w:asciiTheme="majorHAnsi" w:hAnsiTheme="majorHAnsi" w:cstheme="majorHAnsi"/>
          <w:sz w:val="16"/>
          <w:szCs w:val="16"/>
        </w:rPr>
        <w:t>Shipgel</w:t>
      </w:r>
      <w:proofErr w:type="spellEnd"/>
      <w:r w:rsidRPr="00F77CC7">
        <w:rPr>
          <w:rFonts w:asciiTheme="majorHAnsi" w:hAnsiTheme="majorHAnsi" w:cstheme="majorHAnsi"/>
          <w:sz w:val="16"/>
          <w:szCs w:val="16"/>
        </w:rPr>
        <w:t xml:space="preserve"> M, </w:t>
      </w:r>
      <w:proofErr w:type="spellStart"/>
      <w:r w:rsidRPr="00F77CC7">
        <w:rPr>
          <w:rFonts w:asciiTheme="majorHAnsi" w:hAnsiTheme="majorHAnsi" w:cstheme="majorHAnsi"/>
          <w:sz w:val="16"/>
          <w:szCs w:val="16"/>
        </w:rPr>
        <w:t>Averbuhk</w:t>
      </w:r>
      <w:proofErr w:type="spellEnd"/>
      <w:r w:rsidRPr="00F77CC7">
        <w:rPr>
          <w:rFonts w:asciiTheme="majorHAnsi" w:hAnsiTheme="majorHAnsi" w:cstheme="majorHAnsi"/>
          <w:sz w:val="16"/>
          <w:szCs w:val="16"/>
        </w:rPr>
        <w:t xml:space="preserve"> E, </w:t>
      </w:r>
      <w:proofErr w:type="spellStart"/>
      <w:r w:rsidRPr="00F77CC7">
        <w:rPr>
          <w:rFonts w:asciiTheme="majorHAnsi" w:hAnsiTheme="majorHAnsi" w:cstheme="majorHAnsi"/>
          <w:sz w:val="16"/>
          <w:szCs w:val="16"/>
        </w:rPr>
        <w:t>Chowers</w:t>
      </w:r>
      <w:proofErr w:type="spellEnd"/>
      <w:r w:rsidRPr="00F77CC7">
        <w:rPr>
          <w:rFonts w:asciiTheme="majorHAnsi" w:hAnsiTheme="majorHAnsi" w:cstheme="majorHAnsi"/>
          <w:sz w:val="16"/>
          <w:szCs w:val="16"/>
        </w:rPr>
        <w:t xml:space="preserve"> I. Lack of Benefit of early awareness to age-related macular degeneration. </w:t>
      </w:r>
      <w:r w:rsidRPr="00F77CC7">
        <w:rPr>
          <w:rFonts w:asciiTheme="majorHAnsi" w:hAnsiTheme="majorHAnsi" w:cstheme="majorHAnsi"/>
          <w:i/>
          <w:sz w:val="16"/>
          <w:szCs w:val="16"/>
        </w:rPr>
        <w:t xml:space="preserve">Eye </w:t>
      </w:r>
      <w:r w:rsidRPr="00F77CC7">
        <w:rPr>
          <w:rFonts w:asciiTheme="majorHAnsi" w:hAnsiTheme="majorHAnsi" w:cstheme="majorHAnsi"/>
          <w:sz w:val="16"/>
          <w:szCs w:val="16"/>
        </w:rPr>
        <w:t>(</w:t>
      </w:r>
      <w:proofErr w:type="spellStart"/>
      <w:r w:rsidRPr="00F77CC7">
        <w:rPr>
          <w:rFonts w:asciiTheme="majorHAnsi" w:hAnsiTheme="majorHAnsi" w:cstheme="majorHAnsi"/>
          <w:sz w:val="16"/>
          <w:szCs w:val="16"/>
        </w:rPr>
        <w:t>Lond</w:t>
      </w:r>
      <w:proofErr w:type="spellEnd"/>
      <w:r w:rsidRPr="00F77CC7">
        <w:rPr>
          <w:rFonts w:asciiTheme="majorHAnsi" w:hAnsiTheme="majorHAnsi" w:cstheme="majorHAnsi"/>
          <w:sz w:val="16"/>
          <w:szCs w:val="16"/>
        </w:rPr>
        <w:t>). 2008;22(6):777-781. (PubMed https://www.ncbi.nlm.nih.gov/pubmed/17220824)</w:t>
      </w:r>
    </w:p>
    <w:p w14:paraId="3366AE4D" w14:textId="77777777" w:rsidR="00F77CC7" w:rsidRPr="00F77CC7" w:rsidRDefault="00F77CC7" w:rsidP="00F77CC7">
      <w:pPr>
        <w:pStyle w:val="ListParagraph"/>
        <w:numPr>
          <w:ilvl w:val="0"/>
          <w:numId w:val="11"/>
        </w:numPr>
        <w:autoSpaceDE w:val="0"/>
        <w:autoSpaceDN w:val="0"/>
        <w:adjustRightInd w:val="0"/>
        <w:rPr>
          <w:rFonts w:asciiTheme="majorHAnsi" w:hAnsiTheme="majorHAnsi" w:cstheme="majorHAnsi"/>
          <w:sz w:val="16"/>
          <w:szCs w:val="16"/>
        </w:rPr>
      </w:pPr>
      <w:r w:rsidRPr="00F77CC7">
        <w:rPr>
          <w:rFonts w:asciiTheme="majorHAnsi" w:hAnsiTheme="majorHAnsi" w:cstheme="majorHAnsi"/>
          <w:sz w:val="16"/>
          <w:szCs w:val="16"/>
        </w:rPr>
        <w:t xml:space="preserve">Olsen TW, Feng X, Kasper TJ, </w:t>
      </w:r>
      <w:proofErr w:type="spellStart"/>
      <w:r w:rsidRPr="00F77CC7">
        <w:rPr>
          <w:rFonts w:asciiTheme="majorHAnsi" w:hAnsiTheme="majorHAnsi" w:cstheme="majorHAnsi"/>
          <w:sz w:val="16"/>
          <w:szCs w:val="16"/>
        </w:rPr>
        <w:t>Rath</w:t>
      </w:r>
      <w:proofErr w:type="spellEnd"/>
      <w:r w:rsidRPr="00F77CC7">
        <w:rPr>
          <w:rFonts w:asciiTheme="majorHAnsi" w:hAnsiTheme="majorHAnsi" w:cstheme="majorHAnsi"/>
          <w:sz w:val="16"/>
          <w:szCs w:val="16"/>
        </w:rPr>
        <w:t xml:space="preserve"> PP, </w:t>
      </w:r>
      <w:proofErr w:type="spellStart"/>
      <w:r w:rsidRPr="00F77CC7">
        <w:rPr>
          <w:rFonts w:asciiTheme="majorHAnsi" w:hAnsiTheme="majorHAnsi" w:cstheme="majorHAnsi"/>
          <w:sz w:val="16"/>
          <w:szCs w:val="16"/>
        </w:rPr>
        <w:t>Steuer</w:t>
      </w:r>
      <w:proofErr w:type="spellEnd"/>
      <w:r w:rsidRPr="00F77CC7">
        <w:rPr>
          <w:rFonts w:asciiTheme="majorHAnsi" w:hAnsiTheme="majorHAnsi" w:cstheme="majorHAnsi"/>
          <w:sz w:val="16"/>
          <w:szCs w:val="16"/>
        </w:rPr>
        <w:t xml:space="preserve">, ER. Fluorescein angiographic lesion type frequency in neovascular age-related macular degeneration. </w:t>
      </w:r>
      <w:r w:rsidRPr="00F77CC7">
        <w:rPr>
          <w:rFonts w:asciiTheme="majorHAnsi" w:hAnsiTheme="majorHAnsi" w:cstheme="majorHAnsi"/>
          <w:i/>
          <w:iCs/>
          <w:sz w:val="16"/>
          <w:szCs w:val="16"/>
        </w:rPr>
        <w:t>Ophthalmology</w:t>
      </w:r>
      <w:r w:rsidRPr="00F77CC7">
        <w:rPr>
          <w:rFonts w:asciiTheme="majorHAnsi" w:hAnsiTheme="majorHAnsi" w:cstheme="majorHAnsi"/>
          <w:sz w:val="16"/>
          <w:szCs w:val="16"/>
        </w:rPr>
        <w:t xml:space="preserve">. 2004;111(2):250–255. doi.org/10.1016/j.ophtha.2003.05.030. Accessed May 23, 2018. </w:t>
      </w:r>
    </w:p>
    <w:bookmarkEnd w:id="1"/>
    <w:p w14:paraId="2EDD77F1" w14:textId="2FC58C08" w:rsidR="009B4AC4" w:rsidRDefault="009B4AC4">
      <w:pPr>
        <w:rPr>
          <w:rFonts w:asciiTheme="majorHAnsi" w:eastAsia="Times New Roman" w:hAnsiTheme="majorHAnsi" w:cstheme="majorHAnsi"/>
          <w:color w:val="000000" w:themeColor="text1"/>
          <w:sz w:val="22"/>
          <w:szCs w:val="22"/>
        </w:rPr>
      </w:pPr>
      <w:r>
        <w:rPr>
          <w:rFonts w:asciiTheme="majorHAnsi" w:hAnsiTheme="majorHAnsi" w:cstheme="majorHAnsi"/>
          <w:color w:val="000000" w:themeColor="text1"/>
          <w:sz w:val="22"/>
          <w:szCs w:val="22"/>
        </w:rPr>
        <w:br w:type="page"/>
      </w:r>
    </w:p>
    <w:p w14:paraId="6E043EB7" w14:textId="0856CC2B" w:rsidR="009B4AC4" w:rsidRDefault="00DD05BE" w:rsidP="00D471CA">
      <w:pPr>
        <w:pStyle w:val="BasicParagraph"/>
        <w:suppressAutoHyphens/>
        <w:rPr>
          <w:rFonts w:asciiTheme="majorHAnsi" w:hAnsiTheme="majorHAnsi" w:cstheme="majorHAnsi"/>
          <w:b/>
          <w:sz w:val="22"/>
          <w:szCs w:val="22"/>
        </w:rPr>
      </w:pPr>
      <w:r>
        <w:rPr>
          <w:rFonts w:asciiTheme="majorHAnsi" w:hAnsiTheme="majorHAnsi" w:cstheme="majorHAnsi"/>
          <w:b/>
          <w:sz w:val="22"/>
          <w:szCs w:val="22"/>
        </w:rPr>
        <w:lastRenderedPageBreak/>
        <w:t>SOCIAL MEDIA POSTS</w:t>
      </w:r>
    </w:p>
    <w:p w14:paraId="5AD4FA82" w14:textId="3FC83018" w:rsidR="00F77CC7" w:rsidRPr="00D471CA" w:rsidRDefault="00F77CC7" w:rsidP="009B4AC4">
      <w:pPr>
        <w:pStyle w:val="BasicParagraph"/>
        <w:suppressAutoHyphens/>
        <w:spacing w:after="180"/>
        <w:rPr>
          <w:rFonts w:asciiTheme="majorHAnsi" w:hAnsiTheme="majorHAnsi" w:cstheme="majorHAnsi"/>
          <w:sz w:val="22"/>
          <w:szCs w:val="22"/>
        </w:rPr>
      </w:pPr>
      <w:r w:rsidRPr="00D471CA">
        <w:rPr>
          <w:rFonts w:asciiTheme="majorHAnsi" w:hAnsiTheme="majorHAnsi" w:cstheme="majorHAnsi"/>
          <w:sz w:val="22"/>
          <w:szCs w:val="22"/>
        </w:rPr>
        <w:t xml:space="preserve">Social media can be a great way to advertise your practice and promote AMD testing with </w:t>
      </w:r>
      <w:proofErr w:type="spellStart"/>
      <w:r w:rsidRPr="00D471CA">
        <w:rPr>
          <w:rFonts w:asciiTheme="majorHAnsi" w:hAnsiTheme="majorHAnsi" w:cstheme="majorHAnsi"/>
          <w:sz w:val="22"/>
          <w:szCs w:val="22"/>
        </w:rPr>
        <w:t>AdaptDx</w:t>
      </w:r>
      <w:proofErr w:type="spellEnd"/>
      <w:r w:rsidR="00D471CA" w:rsidRPr="00D471CA">
        <w:rPr>
          <w:rFonts w:asciiTheme="majorHAnsi" w:hAnsiTheme="majorHAnsi" w:cstheme="majorHAnsi"/>
          <w:sz w:val="22"/>
          <w:szCs w:val="22"/>
        </w:rPr>
        <w:t>. Here are a few ideas to get you started.</w:t>
      </w:r>
    </w:p>
    <w:p w14:paraId="33E6DD71"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If you are over 50, call our office about a simple test that can help preserve your vision. #</w:t>
      </w:r>
      <w:proofErr w:type="spellStart"/>
      <w:r w:rsidRPr="009B4AC4">
        <w:rPr>
          <w:rFonts w:asciiTheme="majorHAnsi" w:hAnsiTheme="majorHAnsi" w:cstheme="majorHAnsi"/>
          <w:sz w:val="22"/>
          <w:szCs w:val="22"/>
        </w:rPr>
        <w:t>eyehealth</w:t>
      </w:r>
      <w:proofErr w:type="spellEnd"/>
      <w:r w:rsidRPr="009B4AC4">
        <w:rPr>
          <w:rFonts w:asciiTheme="majorHAnsi" w:hAnsiTheme="majorHAnsi" w:cstheme="majorHAnsi"/>
          <w:sz w:val="22"/>
          <w:szCs w:val="22"/>
        </w:rPr>
        <w:t xml:space="preserve"> #vision #AMD</w:t>
      </w:r>
    </w:p>
    <w:p w14:paraId="3ACA09F3"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We are the first to offer a simple in-office test for the earliest signs of age-related macular degeneration #vision #AMD</w:t>
      </w:r>
    </w:p>
    <w:p w14:paraId="73EC7735"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If night vision is becoming a problem, you should contact us about a new, simple test that could help preserve your eyesight #vision #AMD</w:t>
      </w:r>
    </w:p>
    <w:p w14:paraId="51A6147A"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How long does it take your vision to adapt from bright light to darkness?  We can tell you – and why it matters!  #vision #AMD #</w:t>
      </w:r>
      <w:proofErr w:type="spellStart"/>
      <w:r w:rsidRPr="009B4AC4">
        <w:rPr>
          <w:rFonts w:asciiTheme="majorHAnsi" w:hAnsiTheme="majorHAnsi" w:cstheme="majorHAnsi"/>
          <w:sz w:val="22"/>
          <w:szCs w:val="22"/>
        </w:rPr>
        <w:t>eyehealth</w:t>
      </w:r>
      <w:proofErr w:type="spellEnd"/>
    </w:p>
    <w:p w14:paraId="6B6C7FA2"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 xml:space="preserve">Did you know the </w:t>
      </w:r>
      <w:proofErr w:type="spellStart"/>
      <w:r w:rsidRPr="009B4AC4">
        <w:rPr>
          <w:rFonts w:asciiTheme="majorHAnsi" w:hAnsiTheme="majorHAnsi" w:cstheme="majorHAnsi"/>
          <w:sz w:val="22"/>
          <w:szCs w:val="22"/>
        </w:rPr>
        <w:t>AdaptDx</w:t>
      </w:r>
      <w:proofErr w:type="spellEnd"/>
      <w:r w:rsidRPr="009B4AC4">
        <w:rPr>
          <w:rFonts w:asciiTheme="majorHAnsi" w:hAnsiTheme="majorHAnsi" w:cstheme="majorHAnsi"/>
          <w:sz w:val="22"/>
          <w:szCs w:val="22"/>
        </w:rPr>
        <w:t xml:space="preserve"> test is the only way to detect the earliest signs of age-related macular degeneration? #</w:t>
      </w:r>
      <w:proofErr w:type="spellStart"/>
      <w:r w:rsidRPr="009B4AC4">
        <w:rPr>
          <w:rFonts w:asciiTheme="majorHAnsi" w:hAnsiTheme="majorHAnsi" w:cstheme="majorHAnsi"/>
          <w:sz w:val="22"/>
          <w:szCs w:val="22"/>
        </w:rPr>
        <w:t>eyehealth</w:t>
      </w:r>
      <w:proofErr w:type="spellEnd"/>
      <w:r w:rsidRPr="009B4AC4">
        <w:rPr>
          <w:rFonts w:asciiTheme="majorHAnsi" w:hAnsiTheme="majorHAnsi" w:cstheme="majorHAnsi"/>
          <w:sz w:val="22"/>
          <w:szCs w:val="22"/>
        </w:rPr>
        <w:t xml:space="preserve"> #vision</w:t>
      </w:r>
    </w:p>
    <w:p w14:paraId="3C695899"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A simple test in our office can help us detect age-related macular degeneration – before it causes vision loss #</w:t>
      </w:r>
      <w:proofErr w:type="spellStart"/>
      <w:r w:rsidRPr="009B4AC4">
        <w:rPr>
          <w:rFonts w:asciiTheme="majorHAnsi" w:hAnsiTheme="majorHAnsi" w:cstheme="majorHAnsi"/>
          <w:sz w:val="22"/>
          <w:szCs w:val="22"/>
        </w:rPr>
        <w:t>eyehealth</w:t>
      </w:r>
      <w:proofErr w:type="spellEnd"/>
    </w:p>
    <w:p w14:paraId="3078AB0B" w14:textId="77777777" w:rsidR="009B4AC4" w:rsidRPr="009B4AC4" w:rsidRDefault="009B4AC4" w:rsidP="009B4AC4">
      <w:pPr>
        <w:pStyle w:val="BasicParagraph"/>
        <w:suppressAutoHyphens/>
        <w:spacing w:after="180"/>
        <w:ind w:left="270" w:right="90"/>
        <w:rPr>
          <w:rFonts w:asciiTheme="majorHAnsi" w:hAnsiTheme="majorHAnsi" w:cstheme="majorHAnsi"/>
          <w:sz w:val="22"/>
          <w:szCs w:val="22"/>
        </w:rPr>
      </w:pPr>
      <w:r w:rsidRPr="009B4AC4">
        <w:rPr>
          <w:rFonts w:asciiTheme="majorHAnsi" w:hAnsiTheme="majorHAnsi" w:cstheme="majorHAnsi"/>
          <w:sz w:val="22"/>
          <w:szCs w:val="22"/>
        </w:rPr>
        <w:t>Over 50? Visit us to learn about other risk factors for #AMD and how to detect it before it affects your sight #vision #</w:t>
      </w:r>
      <w:proofErr w:type="spellStart"/>
      <w:r w:rsidRPr="009B4AC4">
        <w:rPr>
          <w:rFonts w:asciiTheme="majorHAnsi" w:hAnsiTheme="majorHAnsi" w:cstheme="majorHAnsi"/>
          <w:sz w:val="22"/>
          <w:szCs w:val="22"/>
        </w:rPr>
        <w:t>eyehealth</w:t>
      </w:r>
      <w:proofErr w:type="spellEnd"/>
    </w:p>
    <w:p w14:paraId="79253335" w14:textId="1C6A049E" w:rsidR="0085052A" w:rsidRDefault="009B4AC4" w:rsidP="009B4AC4">
      <w:pPr>
        <w:pStyle w:val="NormalWeb"/>
        <w:shd w:val="clear" w:color="auto" w:fill="FFFFFF"/>
        <w:spacing w:before="0" w:beforeAutospacing="0" w:after="0" w:afterAutospacing="0"/>
        <w:ind w:left="270"/>
        <w:rPr>
          <w:rFonts w:asciiTheme="majorHAnsi" w:hAnsiTheme="majorHAnsi" w:cstheme="majorHAnsi"/>
          <w:sz w:val="22"/>
          <w:szCs w:val="22"/>
        </w:rPr>
      </w:pPr>
      <w:r w:rsidRPr="009B4AC4">
        <w:rPr>
          <w:rFonts w:asciiTheme="majorHAnsi" w:hAnsiTheme="majorHAnsi" w:cstheme="majorHAnsi"/>
          <w:sz w:val="22"/>
          <w:szCs w:val="22"/>
        </w:rPr>
        <w:t>Find out if you have early-stage #AMD with a simple test in our office.  Together, we’ll protect your vision! #</w:t>
      </w:r>
      <w:proofErr w:type="spellStart"/>
      <w:r w:rsidRPr="009B4AC4">
        <w:rPr>
          <w:rFonts w:asciiTheme="majorHAnsi" w:hAnsiTheme="majorHAnsi" w:cstheme="majorHAnsi"/>
          <w:sz w:val="22"/>
          <w:szCs w:val="22"/>
        </w:rPr>
        <w:t>eyehealth</w:t>
      </w:r>
      <w:proofErr w:type="spellEnd"/>
    </w:p>
    <w:p w14:paraId="2A3FE2D0" w14:textId="77777777" w:rsidR="00D471CA" w:rsidRDefault="00D471CA" w:rsidP="009B4AC4">
      <w:pPr>
        <w:pStyle w:val="NormalWeb"/>
        <w:shd w:val="clear" w:color="auto" w:fill="FFFFFF"/>
        <w:spacing w:before="0" w:beforeAutospacing="0" w:after="0" w:afterAutospacing="0"/>
        <w:ind w:left="270"/>
        <w:rPr>
          <w:rFonts w:asciiTheme="majorHAnsi" w:hAnsiTheme="majorHAnsi" w:cstheme="majorHAnsi"/>
          <w:sz w:val="22"/>
          <w:szCs w:val="22"/>
        </w:rPr>
      </w:pPr>
    </w:p>
    <w:p w14:paraId="0C19CCCE" w14:textId="54D2BB80" w:rsidR="00F77CC7" w:rsidRDefault="00F77CC7" w:rsidP="009B4AC4">
      <w:pPr>
        <w:pStyle w:val="NormalWeb"/>
        <w:shd w:val="clear" w:color="auto" w:fill="FFFFFF"/>
        <w:spacing w:before="0" w:beforeAutospacing="0" w:after="0" w:afterAutospacing="0"/>
        <w:ind w:left="270"/>
        <w:rPr>
          <w:rFonts w:asciiTheme="majorHAnsi" w:hAnsiTheme="majorHAnsi" w:cstheme="majorHAnsi"/>
          <w:sz w:val="22"/>
          <w:szCs w:val="22"/>
        </w:rPr>
      </w:pPr>
    </w:p>
    <w:p w14:paraId="68094671" w14:textId="20DA0A79" w:rsidR="00F77CC7" w:rsidRPr="009C7F04" w:rsidRDefault="00DD05BE" w:rsidP="00D471CA">
      <w:pPr>
        <w:spacing w:line="288" w:lineRule="auto"/>
        <w:jc w:val="both"/>
        <w:rPr>
          <w:rFonts w:asciiTheme="majorHAnsi" w:hAnsiTheme="majorHAnsi" w:cstheme="majorHAnsi"/>
          <w:b/>
          <w:iCs/>
          <w:sz w:val="22"/>
          <w:szCs w:val="22"/>
        </w:rPr>
      </w:pPr>
      <w:r w:rsidRPr="009C7F04">
        <w:rPr>
          <w:rFonts w:asciiTheme="majorHAnsi" w:hAnsiTheme="majorHAnsi" w:cstheme="majorHAnsi"/>
          <w:b/>
          <w:iCs/>
          <w:sz w:val="22"/>
          <w:szCs w:val="22"/>
        </w:rPr>
        <w:t>SCRIPT FOR ON-HOLD MESSAGES</w:t>
      </w:r>
    </w:p>
    <w:p w14:paraId="5ECBAA66" w14:textId="3DD85771" w:rsidR="00F77CC7" w:rsidRPr="009C7F04" w:rsidRDefault="00F77CC7" w:rsidP="00D471CA">
      <w:pPr>
        <w:spacing w:line="288" w:lineRule="auto"/>
        <w:jc w:val="both"/>
        <w:rPr>
          <w:rFonts w:asciiTheme="majorHAnsi" w:hAnsiTheme="majorHAnsi" w:cstheme="majorHAnsi"/>
          <w:iCs/>
          <w:sz w:val="22"/>
          <w:szCs w:val="22"/>
        </w:rPr>
      </w:pPr>
      <w:r w:rsidRPr="009C7F04">
        <w:rPr>
          <w:rFonts w:asciiTheme="majorHAnsi" w:hAnsiTheme="majorHAnsi" w:cstheme="majorHAnsi"/>
          <w:iCs/>
          <w:sz w:val="22"/>
          <w:szCs w:val="22"/>
        </w:rPr>
        <w:t xml:space="preserve">Busy practices often </w:t>
      </w:r>
      <w:proofErr w:type="gramStart"/>
      <w:r w:rsidRPr="009C7F04">
        <w:rPr>
          <w:rFonts w:asciiTheme="majorHAnsi" w:hAnsiTheme="majorHAnsi" w:cstheme="majorHAnsi"/>
          <w:iCs/>
          <w:sz w:val="22"/>
          <w:szCs w:val="22"/>
        </w:rPr>
        <w:t>have to</w:t>
      </w:r>
      <w:proofErr w:type="gramEnd"/>
      <w:r w:rsidRPr="009C7F04">
        <w:rPr>
          <w:rFonts w:asciiTheme="majorHAnsi" w:hAnsiTheme="majorHAnsi" w:cstheme="majorHAnsi"/>
          <w:iCs/>
          <w:sz w:val="22"/>
          <w:szCs w:val="22"/>
        </w:rPr>
        <w:t xml:space="preserve"> put patients on hold when they call. </w:t>
      </w:r>
      <w:r w:rsidRPr="009C7F04">
        <w:rPr>
          <w:rFonts w:asciiTheme="majorHAnsi" w:hAnsiTheme="majorHAnsi" w:cstheme="majorHAnsi"/>
          <w:sz w:val="22"/>
          <w:szCs w:val="22"/>
        </w:rPr>
        <w:t xml:space="preserve">What better way to fill up </w:t>
      </w:r>
      <w:r w:rsidR="00DD05BE" w:rsidRPr="009C7F04">
        <w:rPr>
          <w:rFonts w:asciiTheme="majorHAnsi" w:hAnsiTheme="majorHAnsi" w:cstheme="majorHAnsi"/>
          <w:sz w:val="22"/>
          <w:szCs w:val="22"/>
        </w:rPr>
        <w:t>this time</w:t>
      </w:r>
      <w:r w:rsidRPr="009C7F04">
        <w:rPr>
          <w:rFonts w:asciiTheme="majorHAnsi" w:hAnsiTheme="majorHAnsi" w:cstheme="majorHAnsi"/>
          <w:sz w:val="22"/>
          <w:szCs w:val="22"/>
        </w:rPr>
        <w:t xml:space="preserve"> than tell them about testing with </w:t>
      </w:r>
      <w:proofErr w:type="spellStart"/>
      <w:r w:rsidRPr="009C7F04">
        <w:rPr>
          <w:rFonts w:asciiTheme="majorHAnsi" w:hAnsiTheme="majorHAnsi" w:cstheme="majorHAnsi"/>
          <w:sz w:val="22"/>
          <w:szCs w:val="22"/>
        </w:rPr>
        <w:t>AdaptDx</w:t>
      </w:r>
      <w:proofErr w:type="spellEnd"/>
      <w:r w:rsidRPr="009C7F04">
        <w:rPr>
          <w:rFonts w:asciiTheme="majorHAnsi" w:hAnsiTheme="majorHAnsi" w:cstheme="majorHAnsi"/>
          <w:sz w:val="22"/>
          <w:szCs w:val="22"/>
        </w:rPr>
        <w:t xml:space="preserve">? Be it for themselves or someone they know; the information is invaluable and may help save someone’s vision. As for your practice, you may be getting a few more calls to schedule testing with </w:t>
      </w:r>
      <w:proofErr w:type="spellStart"/>
      <w:r w:rsidRPr="009C7F04">
        <w:rPr>
          <w:rFonts w:asciiTheme="majorHAnsi" w:hAnsiTheme="majorHAnsi" w:cstheme="majorHAnsi"/>
          <w:sz w:val="22"/>
          <w:szCs w:val="22"/>
        </w:rPr>
        <w:t>AdaptDx</w:t>
      </w:r>
      <w:proofErr w:type="spellEnd"/>
    </w:p>
    <w:p w14:paraId="250ADEF5" w14:textId="77777777" w:rsidR="00F77CC7" w:rsidRPr="009C7F04" w:rsidRDefault="00F77CC7" w:rsidP="00D471CA">
      <w:pPr>
        <w:spacing w:line="288" w:lineRule="auto"/>
        <w:ind w:left="270"/>
        <w:jc w:val="both"/>
        <w:rPr>
          <w:rFonts w:asciiTheme="majorHAnsi" w:hAnsiTheme="majorHAnsi" w:cstheme="majorHAnsi"/>
          <w:i/>
          <w:iCs/>
          <w:sz w:val="22"/>
          <w:szCs w:val="22"/>
        </w:rPr>
      </w:pPr>
    </w:p>
    <w:p w14:paraId="3E0154AE" w14:textId="52B9654D" w:rsidR="00252E9B" w:rsidRPr="009C7F04" w:rsidRDefault="00F77CC7" w:rsidP="00D471CA">
      <w:pPr>
        <w:spacing w:line="288" w:lineRule="auto"/>
        <w:ind w:left="270"/>
        <w:jc w:val="both"/>
        <w:rPr>
          <w:rFonts w:asciiTheme="majorHAnsi" w:hAnsiTheme="majorHAnsi" w:cstheme="majorHAnsi"/>
          <w:i/>
          <w:iCs/>
        </w:rPr>
      </w:pPr>
      <w:r w:rsidRPr="009C7F04">
        <w:rPr>
          <w:rFonts w:asciiTheme="majorHAnsi" w:hAnsiTheme="majorHAnsi" w:cstheme="majorHAnsi"/>
          <w:i/>
          <w:iCs/>
          <w:sz w:val="22"/>
          <w:szCs w:val="22"/>
        </w:rPr>
        <w:t xml:space="preserve">Are you having more trouble seeing or driving at night as you age? If so, this could be the first symptom of age-related macular degeneration, or AMD, which is the leading cause of adult blindness in the US. </w:t>
      </w:r>
      <w:sdt>
        <w:sdtPr>
          <w:rPr>
            <w:rFonts w:asciiTheme="majorHAnsi" w:hAnsiTheme="majorHAnsi" w:cstheme="majorHAnsi"/>
            <w:i/>
            <w:iCs/>
            <w:sz w:val="22"/>
            <w:szCs w:val="22"/>
          </w:rPr>
          <w:id w:val="-555393367"/>
          <w:placeholder>
            <w:docPart w:val="619F26E9458E4AC9BA31800A22C96DB3"/>
          </w:placeholder>
          <w:showingPlcHdr/>
        </w:sdtPr>
        <w:sdtEndPr/>
        <w:sdtContent>
          <w:r w:rsidRPr="009C7F04">
            <w:rPr>
              <w:rStyle w:val="PlaceholderText"/>
              <w:rFonts w:asciiTheme="majorHAnsi" w:hAnsiTheme="majorHAnsi" w:cstheme="majorHAnsi"/>
              <w:sz w:val="22"/>
              <w:szCs w:val="22"/>
              <w:highlight w:val="cyan"/>
            </w:rPr>
            <w:t>Click or tap here to enter text.</w:t>
          </w:r>
        </w:sdtContent>
      </w:sdt>
      <w:r w:rsidRPr="009C7F04">
        <w:rPr>
          <w:rFonts w:asciiTheme="majorHAnsi" w:hAnsiTheme="majorHAnsi" w:cstheme="majorHAnsi"/>
          <w:i/>
          <w:iCs/>
          <w:sz w:val="22"/>
          <w:szCs w:val="22"/>
        </w:rPr>
        <w:t xml:space="preserve"> now offers a simple test called the </w:t>
      </w:r>
      <w:proofErr w:type="spellStart"/>
      <w:r w:rsidRPr="009C7F04">
        <w:rPr>
          <w:rFonts w:asciiTheme="majorHAnsi" w:hAnsiTheme="majorHAnsi" w:cstheme="majorHAnsi"/>
          <w:i/>
          <w:iCs/>
          <w:sz w:val="22"/>
          <w:szCs w:val="22"/>
        </w:rPr>
        <w:t>AdaptDx</w:t>
      </w:r>
      <w:proofErr w:type="spellEnd"/>
      <w:r w:rsidRPr="009C7F04">
        <w:rPr>
          <w:rFonts w:asciiTheme="majorHAnsi" w:hAnsiTheme="majorHAnsi" w:cstheme="majorHAnsi"/>
          <w:i/>
          <w:iCs/>
          <w:sz w:val="22"/>
          <w:szCs w:val="22"/>
        </w:rPr>
        <w:t xml:space="preserve"> that can help us detect AMD at its earliest stages and take steps to preserve your vision. Ask us about scheduling a test for you or a loved one.</w:t>
      </w:r>
    </w:p>
    <w:sectPr w:rsidR="00252E9B" w:rsidRPr="009C7F04" w:rsidSect="00C72DAA">
      <w:headerReference w:type="default" r:id="rId19"/>
      <w:footerReference w:type="default" r:id="rId20"/>
      <w:pgSz w:w="12240" w:h="15840"/>
      <w:pgMar w:top="216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DD69E" w14:textId="77777777" w:rsidR="00DB0733" w:rsidRDefault="00DB0733" w:rsidP="00B75EDE">
      <w:r>
        <w:separator/>
      </w:r>
    </w:p>
  </w:endnote>
  <w:endnote w:type="continuationSeparator" w:id="0">
    <w:p w14:paraId="196A8D8F" w14:textId="77777777" w:rsidR="00DB0733" w:rsidRDefault="00DB0733" w:rsidP="00B7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E57A7" w14:textId="670DBC53" w:rsidR="00303D20" w:rsidRPr="003C109A" w:rsidRDefault="002172A4">
    <w:pPr>
      <w:pStyle w:val="Footer"/>
      <w:rPr>
        <w:rFonts w:asciiTheme="majorHAnsi" w:hAnsiTheme="majorHAnsi" w:cstheme="majorHAnsi"/>
        <w:sz w:val="16"/>
        <w:szCs w:val="16"/>
      </w:rPr>
    </w:pPr>
    <w:r w:rsidRPr="003C109A">
      <w:rPr>
        <w:rFonts w:asciiTheme="majorHAnsi" w:hAnsiTheme="majorHAnsi" w:cstheme="majorHAnsi"/>
        <w:sz w:val="16"/>
        <w:szCs w:val="16"/>
      </w:rPr>
      <w:t>©</w:t>
    </w:r>
    <w:r w:rsidR="00303D20" w:rsidRPr="003C109A">
      <w:rPr>
        <w:rFonts w:asciiTheme="majorHAnsi" w:hAnsiTheme="majorHAnsi" w:cstheme="majorHAnsi"/>
        <w:sz w:val="16"/>
        <w:szCs w:val="16"/>
      </w:rPr>
      <w:t>2018</w:t>
    </w:r>
    <w:r w:rsidRPr="003C109A">
      <w:rPr>
        <w:rFonts w:asciiTheme="majorHAnsi" w:hAnsiTheme="majorHAnsi" w:cstheme="majorHAnsi"/>
        <w:sz w:val="16"/>
        <w:szCs w:val="16"/>
      </w:rPr>
      <w:t xml:space="preserve"> </w:t>
    </w:r>
    <w:proofErr w:type="spellStart"/>
    <w:r w:rsidRPr="003C109A">
      <w:rPr>
        <w:rFonts w:asciiTheme="majorHAnsi" w:hAnsiTheme="majorHAnsi" w:cstheme="majorHAnsi"/>
        <w:sz w:val="16"/>
        <w:szCs w:val="16"/>
      </w:rPr>
      <w:t>Maculogix</w:t>
    </w:r>
    <w:proofErr w:type="spellEnd"/>
    <w:r w:rsidRPr="003C109A">
      <w:rPr>
        <w:rFonts w:asciiTheme="majorHAnsi" w:hAnsiTheme="majorHAnsi" w:cstheme="majorHAnsi"/>
        <w:sz w:val="16"/>
        <w:szCs w:val="16"/>
      </w:rPr>
      <w:t xml:space="preserve"> Inc | MM-025 </w:t>
    </w:r>
    <w:r w:rsidR="00A367AA">
      <w:rPr>
        <w:rFonts w:asciiTheme="majorHAnsi" w:hAnsiTheme="majorHAnsi" w:cstheme="majorHAnsi"/>
        <w:sz w:val="16"/>
        <w:szCs w:val="16"/>
      </w:rPr>
      <w:t xml:space="preserve">Promotional Tools for </w:t>
    </w:r>
    <w:proofErr w:type="spellStart"/>
    <w:r w:rsidR="00A367AA">
      <w:rPr>
        <w:rFonts w:asciiTheme="majorHAnsi" w:hAnsiTheme="majorHAnsi" w:cstheme="majorHAnsi"/>
        <w:sz w:val="16"/>
        <w:szCs w:val="16"/>
      </w:rPr>
      <w:t>AdaptDx</w:t>
    </w:r>
    <w:proofErr w:type="spellEnd"/>
  </w:p>
  <w:p w14:paraId="20396577" w14:textId="77777777" w:rsidR="00303D20" w:rsidRDefault="00303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8BB92" w14:textId="77777777" w:rsidR="00DB0733" w:rsidRDefault="00DB0733" w:rsidP="00B75EDE">
      <w:r>
        <w:separator/>
      </w:r>
    </w:p>
  </w:footnote>
  <w:footnote w:type="continuationSeparator" w:id="0">
    <w:p w14:paraId="5328ED60" w14:textId="77777777" w:rsidR="00DB0733" w:rsidRDefault="00DB0733" w:rsidP="00B7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331F4" w14:textId="34C896B2" w:rsidR="000B3977" w:rsidRDefault="00C72DAA">
    <w:pPr>
      <w:pStyle w:val="Header"/>
    </w:pPr>
    <w:r>
      <w:rPr>
        <w:noProof/>
      </w:rPr>
      <w:drawing>
        <wp:inline distT="0" distB="0" distL="0" distR="0" wp14:anchorId="0E4A01CF" wp14:editId="0B40D587">
          <wp:extent cx="1276350" cy="3658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ulogix logo_2017-4c.jpg"/>
                  <pic:cNvPicPr/>
                </pic:nvPicPr>
                <pic:blipFill>
                  <a:blip r:embed="rId1"/>
                  <a:stretch>
                    <a:fillRect/>
                  </a:stretch>
                </pic:blipFill>
                <pic:spPr>
                  <a:xfrm>
                    <a:off x="0" y="0"/>
                    <a:ext cx="1297486" cy="371921"/>
                  </a:xfrm>
                  <a:prstGeom prst="rect">
                    <a:avLst/>
                  </a:prstGeom>
                </pic:spPr>
              </pic:pic>
            </a:graphicData>
          </a:graphic>
        </wp:inline>
      </w:drawing>
    </w:r>
    <w:r w:rsidR="000B3977">
      <w:t xml:space="preserve">                                                                                     </w:t>
    </w:r>
    <w:r w:rsidR="000B3977">
      <w:rPr>
        <w:noProof/>
      </w:rPr>
      <w:drawing>
        <wp:inline distT="0" distB="0" distL="0" distR="0" wp14:anchorId="01EBBCFD" wp14:editId="4BBDDE99">
          <wp:extent cx="1276350" cy="502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ptDx_2C.png"/>
                  <pic:cNvPicPr/>
                </pic:nvPicPr>
                <pic:blipFill>
                  <a:blip r:embed="rId2"/>
                  <a:stretch>
                    <a:fillRect/>
                  </a:stretch>
                </pic:blipFill>
                <pic:spPr>
                  <a:xfrm>
                    <a:off x="0" y="0"/>
                    <a:ext cx="1353777" cy="533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DBB"/>
    <w:multiLevelType w:val="hybridMultilevel"/>
    <w:tmpl w:val="4C945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6A30"/>
    <w:multiLevelType w:val="multilevel"/>
    <w:tmpl w:val="DECA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22FBA"/>
    <w:multiLevelType w:val="hybridMultilevel"/>
    <w:tmpl w:val="54022862"/>
    <w:lvl w:ilvl="0" w:tplc="BC689020">
      <w:start w:val="1"/>
      <w:numFmt w:val="bullet"/>
      <w:lvlText w:val="•"/>
      <w:lvlJc w:val="left"/>
      <w:pPr>
        <w:tabs>
          <w:tab w:val="num" w:pos="720"/>
        </w:tabs>
        <w:ind w:left="720" w:hanging="360"/>
      </w:pPr>
      <w:rPr>
        <w:rFonts w:ascii="Arial" w:hAnsi="Arial" w:hint="default"/>
      </w:rPr>
    </w:lvl>
    <w:lvl w:ilvl="1" w:tplc="B02AD694" w:tentative="1">
      <w:start w:val="1"/>
      <w:numFmt w:val="bullet"/>
      <w:lvlText w:val="•"/>
      <w:lvlJc w:val="left"/>
      <w:pPr>
        <w:tabs>
          <w:tab w:val="num" w:pos="1440"/>
        </w:tabs>
        <w:ind w:left="1440" w:hanging="360"/>
      </w:pPr>
      <w:rPr>
        <w:rFonts w:ascii="Arial" w:hAnsi="Arial" w:hint="default"/>
      </w:rPr>
    </w:lvl>
    <w:lvl w:ilvl="2" w:tplc="821A950A">
      <w:start w:val="1"/>
      <w:numFmt w:val="bullet"/>
      <w:lvlText w:val="•"/>
      <w:lvlJc w:val="left"/>
      <w:pPr>
        <w:tabs>
          <w:tab w:val="num" w:pos="2160"/>
        </w:tabs>
        <w:ind w:left="2160" w:hanging="360"/>
      </w:pPr>
      <w:rPr>
        <w:rFonts w:ascii="Arial" w:hAnsi="Arial" w:hint="default"/>
      </w:rPr>
    </w:lvl>
    <w:lvl w:ilvl="3" w:tplc="19D20B7C" w:tentative="1">
      <w:start w:val="1"/>
      <w:numFmt w:val="bullet"/>
      <w:lvlText w:val="•"/>
      <w:lvlJc w:val="left"/>
      <w:pPr>
        <w:tabs>
          <w:tab w:val="num" w:pos="2880"/>
        </w:tabs>
        <w:ind w:left="2880" w:hanging="360"/>
      </w:pPr>
      <w:rPr>
        <w:rFonts w:ascii="Arial" w:hAnsi="Arial" w:hint="default"/>
      </w:rPr>
    </w:lvl>
    <w:lvl w:ilvl="4" w:tplc="F0101A8E" w:tentative="1">
      <w:start w:val="1"/>
      <w:numFmt w:val="bullet"/>
      <w:lvlText w:val="•"/>
      <w:lvlJc w:val="left"/>
      <w:pPr>
        <w:tabs>
          <w:tab w:val="num" w:pos="3600"/>
        </w:tabs>
        <w:ind w:left="3600" w:hanging="360"/>
      </w:pPr>
      <w:rPr>
        <w:rFonts w:ascii="Arial" w:hAnsi="Arial" w:hint="default"/>
      </w:rPr>
    </w:lvl>
    <w:lvl w:ilvl="5" w:tplc="399A2BA8" w:tentative="1">
      <w:start w:val="1"/>
      <w:numFmt w:val="bullet"/>
      <w:lvlText w:val="•"/>
      <w:lvlJc w:val="left"/>
      <w:pPr>
        <w:tabs>
          <w:tab w:val="num" w:pos="4320"/>
        </w:tabs>
        <w:ind w:left="4320" w:hanging="360"/>
      </w:pPr>
      <w:rPr>
        <w:rFonts w:ascii="Arial" w:hAnsi="Arial" w:hint="default"/>
      </w:rPr>
    </w:lvl>
    <w:lvl w:ilvl="6" w:tplc="4C5CF292" w:tentative="1">
      <w:start w:val="1"/>
      <w:numFmt w:val="bullet"/>
      <w:lvlText w:val="•"/>
      <w:lvlJc w:val="left"/>
      <w:pPr>
        <w:tabs>
          <w:tab w:val="num" w:pos="5040"/>
        </w:tabs>
        <w:ind w:left="5040" w:hanging="360"/>
      </w:pPr>
      <w:rPr>
        <w:rFonts w:ascii="Arial" w:hAnsi="Arial" w:hint="default"/>
      </w:rPr>
    </w:lvl>
    <w:lvl w:ilvl="7" w:tplc="8554685E" w:tentative="1">
      <w:start w:val="1"/>
      <w:numFmt w:val="bullet"/>
      <w:lvlText w:val="•"/>
      <w:lvlJc w:val="left"/>
      <w:pPr>
        <w:tabs>
          <w:tab w:val="num" w:pos="5760"/>
        </w:tabs>
        <w:ind w:left="5760" w:hanging="360"/>
      </w:pPr>
      <w:rPr>
        <w:rFonts w:ascii="Arial" w:hAnsi="Arial" w:hint="default"/>
      </w:rPr>
    </w:lvl>
    <w:lvl w:ilvl="8" w:tplc="419415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558CB"/>
    <w:multiLevelType w:val="hybridMultilevel"/>
    <w:tmpl w:val="6E88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E6B9F"/>
    <w:multiLevelType w:val="hybridMultilevel"/>
    <w:tmpl w:val="0FBCF3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4D08FD"/>
    <w:multiLevelType w:val="hybridMultilevel"/>
    <w:tmpl w:val="012C3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AB214F"/>
    <w:multiLevelType w:val="multilevel"/>
    <w:tmpl w:val="F2D8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479BC"/>
    <w:multiLevelType w:val="hybridMultilevel"/>
    <w:tmpl w:val="CE345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C8656B"/>
    <w:multiLevelType w:val="hybridMultilevel"/>
    <w:tmpl w:val="01A6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B7A2D"/>
    <w:multiLevelType w:val="hybridMultilevel"/>
    <w:tmpl w:val="BE52D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5830FA"/>
    <w:multiLevelType w:val="hybridMultilevel"/>
    <w:tmpl w:val="54BAF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10"/>
  </w:num>
  <w:num w:numId="4">
    <w:abstractNumId w:val="4"/>
  </w:num>
  <w:num w:numId="5">
    <w:abstractNumId w:val="3"/>
  </w:num>
  <w:num w:numId="6">
    <w:abstractNumId w:val="2"/>
  </w:num>
  <w:num w:numId="7">
    <w:abstractNumId w:val="7"/>
  </w:num>
  <w:num w:numId="8">
    <w:abstractNumId w:val="8"/>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319"/>
    <w:rsid w:val="00037FA9"/>
    <w:rsid w:val="000565B3"/>
    <w:rsid w:val="00062962"/>
    <w:rsid w:val="000729FE"/>
    <w:rsid w:val="000A20AD"/>
    <w:rsid w:val="000A3056"/>
    <w:rsid w:val="000B3977"/>
    <w:rsid w:val="000D0B40"/>
    <w:rsid w:val="000E7156"/>
    <w:rsid w:val="000E7232"/>
    <w:rsid w:val="00120711"/>
    <w:rsid w:val="00120C2C"/>
    <w:rsid w:val="00150896"/>
    <w:rsid w:val="001A64BA"/>
    <w:rsid w:val="001B0412"/>
    <w:rsid w:val="001B35CE"/>
    <w:rsid w:val="001D195E"/>
    <w:rsid w:val="002172A4"/>
    <w:rsid w:val="0024179D"/>
    <w:rsid w:val="0024469B"/>
    <w:rsid w:val="00252E9B"/>
    <w:rsid w:val="00286E68"/>
    <w:rsid w:val="002977DF"/>
    <w:rsid w:val="002A2C3B"/>
    <w:rsid w:val="002F2564"/>
    <w:rsid w:val="00303D20"/>
    <w:rsid w:val="003158B4"/>
    <w:rsid w:val="0038351B"/>
    <w:rsid w:val="003C109A"/>
    <w:rsid w:val="003D6503"/>
    <w:rsid w:val="003E671F"/>
    <w:rsid w:val="003F32E1"/>
    <w:rsid w:val="004919AC"/>
    <w:rsid w:val="00491CE8"/>
    <w:rsid w:val="004A1A8A"/>
    <w:rsid w:val="004D53FE"/>
    <w:rsid w:val="00520631"/>
    <w:rsid w:val="00523900"/>
    <w:rsid w:val="005242BA"/>
    <w:rsid w:val="0053398A"/>
    <w:rsid w:val="005362CD"/>
    <w:rsid w:val="005553A4"/>
    <w:rsid w:val="005565BD"/>
    <w:rsid w:val="005617BF"/>
    <w:rsid w:val="00562C12"/>
    <w:rsid w:val="005717F3"/>
    <w:rsid w:val="00697DED"/>
    <w:rsid w:val="006E52CA"/>
    <w:rsid w:val="006F36F3"/>
    <w:rsid w:val="00714B56"/>
    <w:rsid w:val="00717A36"/>
    <w:rsid w:val="00726A3D"/>
    <w:rsid w:val="007D5931"/>
    <w:rsid w:val="007E2319"/>
    <w:rsid w:val="007F192D"/>
    <w:rsid w:val="0080309B"/>
    <w:rsid w:val="0085052A"/>
    <w:rsid w:val="0095106B"/>
    <w:rsid w:val="00975E43"/>
    <w:rsid w:val="00977AA5"/>
    <w:rsid w:val="009A04E4"/>
    <w:rsid w:val="009B4AC4"/>
    <w:rsid w:val="009B794F"/>
    <w:rsid w:val="009C7F04"/>
    <w:rsid w:val="009F1A80"/>
    <w:rsid w:val="009F7ED5"/>
    <w:rsid w:val="00A009C0"/>
    <w:rsid w:val="00A05E89"/>
    <w:rsid w:val="00A367AA"/>
    <w:rsid w:val="00A540B2"/>
    <w:rsid w:val="00A673B9"/>
    <w:rsid w:val="00A91202"/>
    <w:rsid w:val="00AF471C"/>
    <w:rsid w:val="00B2157E"/>
    <w:rsid w:val="00B51AF9"/>
    <w:rsid w:val="00B75EDE"/>
    <w:rsid w:val="00B80E6D"/>
    <w:rsid w:val="00B84948"/>
    <w:rsid w:val="00BC414A"/>
    <w:rsid w:val="00BD60BF"/>
    <w:rsid w:val="00BF2FD6"/>
    <w:rsid w:val="00C03CBA"/>
    <w:rsid w:val="00C33F67"/>
    <w:rsid w:val="00C54A55"/>
    <w:rsid w:val="00C72DAA"/>
    <w:rsid w:val="00C869B1"/>
    <w:rsid w:val="00CE2C77"/>
    <w:rsid w:val="00D06467"/>
    <w:rsid w:val="00D471CA"/>
    <w:rsid w:val="00D5771E"/>
    <w:rsid w:val="00D751B8"/>
    <w:rsid w:val="00DB0733"/>
    <w:rsid w:val="00DC3EF2"/>
    <w:rsid w:val="00DD05BE"/>
    <w:rsid w:val="00E35AEA"/>
    <w:rsid w:val="00E4502A"/>
    <w:rsid w:val="00E57C19"/>
    <w:rsid w:val="00E67D43"/>
    <w:rsid w:val="00E909CB"/>
    <w:rsid w:val="00EB20A4"/>
    <w:rsid w:val="00EF7635"/>
    <w:rsid w:val="00F251F2"/>
    <w:rsid w:val="00F27207"/>
    <w:rsid w:val="00F3629B"/>
    <w:rsid w:val="00F45161"/>
    <w:rsid w:val="00F77CC7"/>
    <w:rsid w:val="00FA23AA"/>
    <w:rsid w:val="00FA7CF1"/>
    <w:rsid w:val="00FD2AA3"/>
    <w:rsid w:val="00FD7FE5"/>
    <w:rsid w:val="00FE51BA"/>
    <w:rsid w:val="00FF10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1D5E51"/>
  <w15:docId w15:val="{B9DFEA78-B31F-4D24-BFD6-8694D217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17A3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5052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319"/>
    <w:pPr>
      <w:ind w:left="720"/>
      <w:contextualSpacing/>
    </w:pPr>
  </w:style>
  <w:style w:type="paragraph" w:styleId="BalloonText">
    <w:name w:val="Balloon Text"/>
    <w:basedOn w:val="Normal"/>
    <w:link w:val="BalloonTextChar"/>
    <w:uiPriority w:val="99"/>
    <w:semiHidden/>
    <w:unhideWhenUsed/>
    <w:rsid w:val="007E2319"/>
    <w:rPr>
      <w:rFonts w:ascii="Lucida Grande" w:hAnsi="Lucida Grande"/>
      <w:sz w:val="18"/>
      <w:szCs w:val="18"/>
    </w:rPr>
  </w:style>
  <w:style w:type="character" w:customStyle="1" w:styleId="BalloonTextChar">
    <w:name w:val="Balloon Text Char"/>
    <w:basedOn w:val="DefaultParagraphFont"/>
    <w:link w:val="BalloonText"/>
    <w:uiPriority w:val="99"/>
    <w:semiHidden/>
    <w:rsid w:val="007E2319"/>
    <w:rPr>
      <w:rFonts w:ascii="Lucida Grande" w:hAnsi="Lucida Grande"/>
      <w:sz w:val="18"/>
      <w:szCs w:val="18"/>
    </w:rPr>
  </w:style>
  <w:style w:type="character" w:styleId="CommentReference">
    <w:name w:val="annotation reference"/>
    <w:basedOn w:val="DefaultParagraphFont"/>
    <w:uiPriority w:val="99"/>
    <w:semiHidden/>
    <w:unhideWhenUsed/>
    <w:rsid w:val="00520631"/>
    <w:rPr>
      <w:sz w:val="16"/>
      <w:szCs w:val="16"/>
    </w:rPr>
  </w:style>
  <w:style w:type="paragraph" w:styleId="CommentText">
    <w:name w:val="annotation text"/>
    <w:basedOn w:val="Normal"/>
    <w:link w:val="CommentTextChar"/>
    <w:uiPriority w:val="99"/>
    <w:semiHidden/>
    <w:unhideWhenUsed/>
    <w:rsid w:val="00520631"/>
    <w:rPr>
      <w:sz w:val="20"/>
      <w:szCs w:val="20"/>
    </w:rPr>
  </w:style>
  <w:style w:type="character" w:customStyle="1" w:styleId="CommentTextChar">
    <w:name w:val="Comment Text Char"/>
    <w:basedOn w:val="DefaultParagraphFont"/>
    <w:link w:val="CommentText"/>
    <w:uiPriority w:val="99"/>
    <w:semiHidden/>
    <w:rsid w:val="00520631"/>
    <w:rPr>
      <w:sz w:val="20"/>
      <w:szCs w:val="20"/>
    </w:rPr>
  </w:style>
  <w:style w:type="paragraph" w:styleId="CommentSubject">
    <w:name w:val="annotation subject"/>
    <w:basedOn w:val="CommentText"/>
    <w:next w:val="CommentText"/>
    <w:link w:val="CommentSubjectChar"/>
    <w:uiPriority w:val="99"/>
    <w:semiHidden/>
    <w:unhideWhenUsed/>
    <w:rsid w:val="00520631"/>
    <w:rPr>
      <w:b/>
      <w:bCs/>
    </w:rPr>
  </w:style>
  <w:style w:type="character" w:customStyle="1" w:styleId="CommentSubjectChar">
    <w:name w:val="Comment Subject Char"/>
    <w:basedOn w:val="CommentTextChar"/>
    <w:link w:val="CommentSubject"/>
    <w:uiPriority w:val="99"/>
    <w:semiHidden/>
    <w:rsid w:val="00520631"/>
    <w:rPr>
      <w:b/>
      <w:bCs/>
      <w:sz w:val="20"/>
      <w:szCs w:val="20"/>
    </w:rPr>
  </w:style>
  <w:style w:type="character" w:styleId="Hyperlink">
    <w:name w:val="Hyperlink"/>
    <w:basedOn w:val="DefaultParagraphFont"/>
    <w:uiPriority w:val="99"/>
    <w:unhideWhenUsed/>
    <w:rsid w:val="00252E9B"/>
    <w:rPr>
      <w:color w:val="0000FF" w:themeColor="hyperlink"/>
      <w:u w:val="single"/>
    </w:rPr>
  </w:style>
  <w:style w:type="character" w:customStyle="1" w:styleId="meta-citation-journal-name">
    <w:name w:val="meta-citation-journal-name"/>
    <w:basedOn w:val="DefaultParagraphFont"/>
    <w:rsid w:val="00B75EDE"/>
  </w:style>
  <w:style w:type="character" w:customStyle="1" w:styleId="apple-converted-space">
    <w:name w:val="apple-converted-space"/>
    <w:basedOn w:val="DefaultParagraphFont"/>
    <w:rsid w:val="00B75EDE"/>
  </w:style>
  <w:style w:type="paragraph" w:styleId="FootnoteText">
    <w:name w:val="footnote text"/>
    <w:basedOn w:val="Normal"/>
    <w:link w:val="FootnoteTextChar"/>
    <w:uiPriority w:val="99"/>
    <w:semiHidden/>
    <w:unhideWhenUsed/>
    <w:rsid w:val="00B75EDE"/>
    <w:rPr>
      <w:sz w:val="20"/>
      <w:szCs w:val="20"/>
    </w:rPr>
  </w:style>
  <w:style w:type="character" w:customStyle="1" w:styleId="FootnoteTextChar">
    <w:name w:val="Footnote Text Char"/>
    <w:basedOn w:val="DefaultParagraphFont"/>
    <w:link w:val="FootnoteText"/>
    <w:uiPriority w:val="99"/>
    <w:semiHidden/>
    <w:rsid w:val="00B75EDE"/>
    <w:rPr>
      <w:sz w:val="20"/>
      <w:szCs w:val="20"/>
    </w:rPr>
  </w:style>
  <w:style w:type="character" w:styleId="FootnoteReference">
    <w:name w:val="footnote reference"/>
    <w:basedOn w:val="DefaultParagraphFont"/>
    <w:uiPriority w:val="99"/>
    <w:semiHidden/>
    <w:unhideWhenUsed/>
    <w:rsid w:val="00B75EDE"/>
    <w:rPr>
      <w:vertAlign w:val="superscript"/>
    </w:rPr>
  </w:style>
  <w:style w:type="paragraph" w:styleId="Header">
    <w:name w:val="header"/>
    <w:basedOn w:val="Normal"/>
    <w:link w:val="HeaderChar"/>
    <w:uiPriority w:val="99"/>
    <w:unhideWhenUsed/>
    <w:rsid w:val="00120711"/>
    <w:pPr>
      <w:tabs>
        <w:tab w:val="center" w:pos="4680"/>
        <w:tab w:val="right" w:pos="9360"/>
      </w:tabs>
    </w:pPr>
  </w:style>
  <w:style w:type="character" w:customStyle="1" w:styleId="HeaderChar">
    <w:name w:val="Header Char"/>
    <w:basedOn w:val="DefaultParagraphFont"/>
    <w:link w:val="Header"/>
    <w:uiPriority w:val="99"/>
    <w:rsid w:val="00120711"/>
  </w:style>
  <w:style w:type="paragraph" w:styleId="Footer">
    <w:name w:val="footer"/>
    <w:basedOn w:val="Normal"/>
    <w:link w:val="FooterChar"/>
    <w:uiPriority w:val="99"/>
    <w:unhideWhenUsed/>
    <w:rsid w:val="00120711"/>
    <w:pPr>
      <w:tabs>
        <w:tab w:val="center" w:pos="4680"/>
        <w:tab w:val="right" w:pos="9360"/>
      </w:tabs>
    </w:pPr>
  </w:style>
  <w:style w:type="character" w:customStyle="1" w:styleId="FooterChar">
    <w:name w:val="Footer Char"/>
    <w:basedOn w:val="DefaultParagraphFont"/>
    <w:link w:val="Footer"/>
    <w:uiPriority w:val="99"/>
    <w:rsid w:val="00120711"/>
  </w:style>
  <w:style w:type="paragraph" w:styleId="NormalWeb">
    <w:name w:val="Normal (Web)"/>
    <w:basedOn w:val="Normal"/>
    <w:uiPriority w:val="99"/>
    <w:unhideWhenUsed/>
    <w:rsid w:val="00037FA9"/>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717A36"/>
    <w:rPr>
      <w:rFonts w:ascii="Times New Roman" w:eastAsia="Times New Roman" w:hAnsi="Times New Roman" w:cs="Times New Roman"/>
      <w:b/>
      <w:bCs/>
      <w:sz w:val="36"/>
      <w:szCs w:val="36"/>
    </w:rPr>
  </w:style>
  <w:style w:type="character" w:styleId="Strong">
    <w:name w:val="Strong"/>
    <w:basedOn w:val="DefaultParagraphFont"/>
    <w:uiPriority w:val="22"/>
    <w:qFormat/>
    <w:rsid w:val="00717A36"/>
    <w:rPr>
      <w:b/>
      <w:bCs/>
    </w:rPr>
  </w:style>
  <w:style w:type="character" w:customStyle="1" w:styleId="copysmall1">
    <w:name w:val="copysmall1"/>
    <w:basedOn w:val="DefaultParagraphFont"/>
    <w:rsid w:val="00E909CB"/>
  </w:style>
  <w:style w:type="character" w:styleId="Emphasis">
    <w:name w:val="Emphasis"/>
    <w:basedOn w:val="DefaultParagraphFont"/>
    <w:uiPriority w:val="20"/>
    <w:qFormat/>
    <w:rsid w:val="00E909CB"/>
    <w:rPr>
      <w:i/>
      <w:iCs/>
    </w:rPr>
  </w:style>
  <w:style w:type="character" w:customStyle="1" w:styleId="copy1">
    <w:name w:val="copy1"/>
    <w:basedOn w:val="DefaultParagraphFont"/>
    <w:rsid w:val="00E909CB"/>
  </w:style>
  <w:style w:type="paragraph" w:styleId="EndnoteText">
    <w:name w:val="endnote text"/>
    <w:basedOn w:val="Normal"/>
    <w:link w:val="EndnoteTextChar"/>
    <w:uiPriority w:val="99"/>
    <w:semiHidden/>
    <w:unhideWhenUsed/>
    <w:rsid w:val="0095106B"/>
    <w:rPr>
      <w:sz w:val="20"/>
      <w:szCs w:val="20"/>
    </w:rPr>
  </w:style>
  <w:style w:type="character" w:customStyle="1" w:styleId="EndnoteTextChar">
    <w:name w:val="Endnote Text Char"/>
    <w:basedOn w:val="DefaultParagraphFont"/>
    <w:link w:val="EndnoteText"/>
    <w:uiPriority w:val="99"/>
    <w:semiHidden/>
    <w:rsid w:val="0095106B"/>
    <w:rPr>
      <w:sz w:val="20"/>
      <w:szCs w:val="20"/>
    </w:rPr>
  </w:style>
  <w:style w:type="character" w:styleId="EndnoteReference">
    <w:name w:val="endnote reference"/>
    <w:basedOn w:val="DefaultParagraphFont"/>
    <w:uiPriority w:val="99"/>
    <w:semiHidden/>
    <w:unhideWhenUsed/>
    <w:rsid w:val="0095106B"/>
    <w:rPr>
      <w:vertAlign w:val="superscript"/>
    </w:rPr>
  </w:style>
  <w:style w:type="character" w:styleId="FollowedHyperlink">
    <w:name w:val="FollowedHyperlink"/>
    <w:basedOn w:val="DefaultParagraphFont"/>
    <w:uiPriority w:val="99"/>
    <w:semiHidden/>
    <w:unhideWhenUsed/>
    <w:rsid w:val="00150896"/>
    <w:rPr>
      <w:color w:val="800080" w:themeColor="followedHyperlink"/>
      <w:u w:val="single"/>
    </w:rPr>
  </w:style>
  <w:style w:type="character" w:customStyle="1" w:styleId="Heading3Char">
    <w:name w:val="Heading 3 Char"/>
    <w:basedOn w:val="DefaultParagraphFont"/>
    <w:link w:val="Heading3"/>
    <w:uiPriority w:val="9"/>
    <w:semiHidden/>
    <w:rsid w:val="0085052A"/>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562C12"/>
    <w:rPr>
      <w:color w:val="808080"/>
      <w:shd w:val="clear" w:color="auto" w:fill="E6E6E6"/>
    </w:rPr>
  </w:style>
  <w:style w:type="paragraph" w:customStyle="1" w:styleId="BasicParagraph">
    <w:name w:val="[Basic Paragraph]"/>
    <w:basedOn w:val="Normal"/>
    <w:uiPriority w:val="99"/>
    <w:rsid w:val="009B4AC4"/>
    <w:pPr>
      <w:autoSpaceDE w:val="0"/>
      <w:autoSpaceDN w:val="0"/>
      <w:adjustRightInd w:val="0"/>
      <w:spacing w:line="288" w:lineRule="auto"/>
      <w:textAlignment w:val="center"/>
    </w:pPr>
    <w:rPr>
      <w:rFonts w:ascii="MinionPro-Regular" w:hAnsi="MinionPro-Regular" w:cs="MinionPro-Regular"/>
      <w:color w:val="000000"/>
    </w:rPr>
  </w:style>
  <w:style w:type="character" w:styleId="PlaceholderText">
    <w:name w:val="Placeholder Text"/>
    <w:basedOn w:val="DefaultParagraphFont"/>
    <w:uiPriority w:val="99"/>
    <w:semiHidden/>
    <w:rsid w:val="00F77C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5621">
      <w:bodyDiv w:val="1"/>
      <w:marLeft w:val="0"/>
      <w:marRight w:val="0"/>
      <w:marTop w:val="0"/>
      <w:marBottom w:val="0"/>
      <w:divBdr>
        <w:top w:val="none" w:sz="0" w:space="0" w:color="auto"/>
        <w:left w:val="none" w:sz="0" w:space="0" w:color="auto"/>
        <w:bottom w:val="none" w:sz="0" w:space="0" w:color="auto"/>
        <w:right w:val="none" w:sz="0" w:space="0" w:color="auto"/>
      </w:divBdr>
      <w:divsChild>
        <w:div w:id="167797456">
          <w:marLeft w:val="950"/>
          <w:marRight w:val="0"/>
          <w:marTop w:val="0"/>
          <w:marBottom w:val="0"/>
          <w:divBdr>
            <w:top w:val="none" w:sz="0" w:space="0" w:color="auto"/>
            <w:left w:val="none" w:sz="0" w:space="0" w:color="auto"/>
            <w:bottom w:val="none" w:sz="0" w:space="0" w:color="auto"/>
            <w:right w:val="none" w:sz="0" w:space="0" w:color="auto"/>
          </w:divBdr>
        </w:div>
        <w:div w:id="518085665">
          <w:marLeft w:val="950"/>
          <w:marRight w:val="0"/>
          <w:marTop w:val="0"/>
          <w:marBottom w:val="0"/>
          <w:divBdr>
            <w:top w:val="none" w:sz="0" w:space="0" w:color="auto"/>
            <w:left w:val="none" w:sz="0" w:space="0" w:color="auto"/>
            <w:bottom w:val="none" w:sz="0" w:space="0" w:color="auto"/>
            <w:right w:val="none" w:sz="0" w:space="0" w:color="auto"/>
          </w:divBdr>
        </w:div>
        <w:div w:id="920407465">
          <w:marLeft w:val="950"/>
          <w:marRight w:val="0"/>
          <w:marTop w:val="0"/>
          <w:marBottom w:val="0"/>
          <w:divBdr>
            <w:top w:val="none" w:sz="0" w:space="0" w:color="auto"/>
            <w:left w:val="none" w:sz="0" w:space="0" w:color="auto"/>
            <w:bottom w:val="none" w:sz="0" w:space="0" w:color="auto"/>
            <w:right w:val="none" w:sz="0" w:space="0" w:color="auto"/>
          </w:divBdr>
        </w:div>
      </w:divsChild>
    </w:div>
    <w:div w:id="377899390">
      <w:bodyDiv w:val="1"/>
      <w:marLeft w:val="0"/>
      <w:marRight w:val="0"/>
      <w:marTop w:val="0"/>
      <w:marBottom w:val="0"/>
      <w:divBdr>
        <w:top w:val="none" w:sz="0" w:space="0" w:color="auto"/>
        <w:left w:val="none" w:sz="0" w:space="0" w:color="auto"/>
        <w:bottom w:val="none" w:sz="0" w:space="0" w:color="auto"/>
        <w:right w:val="none" w:sz="0" w:space="0" w:color="auto"/>
      </w:divBdr>
    </w:div>
    <w:div w:id="414085186">
      <w:bodyDiv w:val="1"/>
      <w:marLeft w:val="0"/>
      <w:marRight w:val="0"/>
      <w:marTop w:val="0"/>
      <w:marBottom w:val="0"/>
      <w:divBdr>
        <w:top w:val="none" w:sz="0" w:space="0" w:color="auto"/>
        <w:left w:val="none" w:sz="0" w:space="0" w:color="auto"/>
        <w:bottom w:val="none" w:sz="0" w:space="0" w:color="auto"/>
        <w:right w:val="none" w:sz="0" w:space="0" w:color="auto"/>
      </w:divBdr>
    </w:div>
    <w:div w:id="464781552">
      <w:bodyDiv w:val="1"/>
      <w:marLeft w:val="0"/>
      <w:marRight w:val="0"/>
      <w:marTop w:val="0"/>
      <w:marBottom w:val="0"/>
      <w:divBdr>
        <w:top w:val="none" w:sz="0" w:space="0" w:color="auto"/>
        <w:left w:val="none" w:sz="0" w:space="0" w:color="auto"/>
        <w:bottom w:val="none" w:sz="0" w:space="0" w:color="auto"/>
        <w:right w:val="none" w:sz="0" w:space="0" w:color="auto"/>
      </w:divBdr>
    </w:div>
    <w:div w:id="666591055">
      <w:bodyDiv w:val="1"/>
      <w:marLeft w:val="0"/>
      <w:marRight w:val="0"/>
      <w:marTop w:val="0"/>
      <w:marBottom w:val="0"/>
      <w:divBdr>
        <w:top w:val="none" w:sz="0" w:space="0" w:color="auto"/>
        <w:left w:val="none" w:sz="0" w:space="0" w:color="auto"/>
        <w:bottom w:val="none" w:sz="0" w:space="0" w:color="auto"/>
        <w:right w:val="none" w:sz="0" w:space="0" w:color="auto"/>
      </w:divBdr>
    </w:div>
    <w:div w:id="838035487">
      <w:bodyDiv w:val="1"/>
      <w:marLeft w:val="0"/>
      <w:marRight w:val="0"/>
      <w:marTop w:val="0"/>
      <w:marBottom w:val="0"/>
      <w:divBdr>
        <w:top w:val="none" w:sz="0" w:space="0" w:color="auto"/>
        <w:left w:val="none" w:sz="0" w:space="0" w:color="auto"/>
        <w:bottom w:val="none" w:sz="0" w:space="0" w:color="auto"/>
        <w:right w:val="none" w:sz="0" w:space="0" w:color="auto"/>
      </w:divBdr>
    </w:div>
    <w:div w:id="1064841943">
      <w:bodyDiv w:val="1"/>
      <w:marLeft w:val="0"/>
      <w:marRight w:val="0"/>
      <w:marTop w:val="0"/>
      <w:marBottom w:val="0"/>
      <w:divBdr>
        <w:top w:val="none" w:sz="0" w:space="0" w:color="auto"/>
        <w:left w:val="none" w:sz="0" w:space="0" w:color="auto"/>
        <w:bottom w:val="none" w:sz="0" w:space="0" w:color="auto"/>
        <w:right w:val="none" w:sz="0" w:space="0" w:color="auto"/>
      </w:divBdr>
    </w:div>
    <w:div w:id="114303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culogix.com" TargetMode="External"/><Relationship Id="rId13" Type="http://schemas.openxmlformats.org/officeDocument/2006/relationships/image" Target="media/image5.png"/><Relationship Id="rId18" Type="http://schemas.openxmlformats.org/officeDocument/2006/relationships/hyperlink" Target="https://www.maculogix.com/for-patients/dark-adaptat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youtu.be/_h1aYM_H52U" TargetMode="External"/><Relationship Id="rId2" Type="http://schemas.openxmlformats.org/officeDocument/2006/relationships/numbering" Target="numbering.xml"/><Relationship Id="rId16" Type="http://schemas.openxmlformats.org/officeDocument/2006/relationships/hyperlink" Target="https://youtu.be/uEVWu7ucoh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youtu.be/G2qRw6ineeo"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aculogix.isinqa.com/for-patients/dark-adaptation/"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F26E9458E4AC9BA31800A22C96DB3"/>
        <w:category>
          <w:name w:val="General"/>
          <w:gallery w:val="placeholder"/>
        </w:category>
        <w:types>
          <w:type w:val="bbPlcHdr"/>
        </w:types>
        <w:behaviors>
          <w:behavior w:val="content"/>
        </w:behaviors>
        <w:guid w:val="{6FD3644C-2DFE-491E-8BCD-F06BF2C8981B}"/>
      </w:docPartPr>
      <w:docPartBody>
        <w:p w:rsidR="00C85614" w:rsidRDefault="00CF67AD" w:rsidP="00CF67AD">
          <w:pPr>
            <w:pStyle w:val="619F26E9458E4AC9BA31800A22C96DB3"/>
          </w:pPr>
          <w:r w:rsidRPr="00DC2B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7AD"/>
    <w:rsid w:val="007E6C97"/>
    <w:rsid w:val="00C55C7C"/>
    <w:rsid w:val="00C85614"/>
    <w:rsid w:val="00CF6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CAD0F08C754C419FD2D57ECC7E7676">
    <w:name w:val="7ECAD0F08C754C419FD2D57ECC7E7676"/>
    <w:rsid w:val="00CF67AD"/>
  </w:style>
  <w:style w:type="character" w:styleId="PlaceholderText">
    <w:name w:val="Placeholder Text"/>
    <w:basedOn w:val="DefaultParagraphFont"/>
    <w:uiPriority w:val="99"/>
    <w:semiHidden/>
    <w:rsid w:val="00CF67AD"/>
    <w:rPr>
      <w:color w:val="808080"/>
    </w:rPr>
  </w:style>
  <w:style w:type="paragraph" w:customStyle="1" w:styleId="619F26E9458E4AC9BA31800A22C96DB3">
    <w:name w:val="619F26E9458E4AC9BA31800A22C96DB3"/>
    <w:rsid w:val="00CF6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CEE8B-46BC-407B-90F2-D98BF6D05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1285</Words>
  <Characters>7840</Characters>
  <Application>Microsoft Office Word</Application>
  <DocSecurity>0</DocSecurity>
  <Lines>137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Newill</dc:creator>
  <cp:keywords/>
  <dc:description/>
  <cp:lastModifiedBy>Ingrid Padilla</cp:lastModifiedBy>
  <cp:revision>2</cp:revision>
  <cp:lastPrinted>2016-12-13T15:53:00Z</cp:lastPrinted>
  <dcterms:created xsi:type="dcterms:W3CDTF">2018-07-30T14:16:00Z</dcterms:created>
  <dcterms:modified xsi:type="dcterms:W3CDTF">2018-07-30T14:16:00Z</dcterms:modified>
</cp:coreProperties>
</file>